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5775E" w14:textId="2BA7D19A" w:rsidR="00107642" w:rsidRDefault="00107642" w:rsidP="00EA0A0C">
      <w:pPr>
        <w:pStyle w:val="Heading1"/>
      </w:pPr>
      <w:r>
        <w:t>Overview</w:t>
      </w:r>
    </w:p>
    <w:p w14:paraId="43F2BEC6" w14:textId="074C4EEB" w:rsidR="00107642" w:rsidRDefault="00107642" w:rsidP="00107642">
      <w:pPr>
        <w:spacing w:before="80" w:after="80"/>
        <w:rPr>
          <w:rFonts w:cs="Arial"/>
        </w:rPr>
      </w:pPr>
      <w:r>
        <w:rPr>
          <w:rFonts w:cs="Arial"/>
        </w:rPr>
        <w:t>The following Transport Management Plan (referred to hereafter as the ‘Plan’) details the conditions and controls for the operation of D &amp; M Plant Hire contracted plant and operators.</w:t>
      </w:r>
    </w:p>
    <w:p w14:paraId="049902E6" w14:textId="7D10D165" w:rsidR="00107642" w:rsidRPr="000142DE" w:rsidRDefault="00107642" w:rsidP="00107642">
      <w:pPr>
        <w:spacing w:before="80" w:after="80"/>
        <w:rPr>
          <w:rFonts w:cs="Arial"/>
          <w:sz w:val="12"/>
          <w:szCs w:val="12"/>
        </w:rPr>
      </w:pPr>
    </w:p>
    <w:p w14:paraId="4A367797" w14:textId="71D1BD22" w:rsidR="00107642" w:rsidRDefault="00107642" w:rsidP="00107642">
      <w:pPr>
        <w:spacing w:before="80" w:after="80"/>
        <w:rPr>
          <w:rFonts w:cs="Arial"/>
        </w:rPr>
      </w:pPr>
      <w:r>
        <w:rPr>
          <w:rFonts w:cs="Arial"/>
        </w:rPr>
        <w:t>D &amp; M Plant Hire Workers (employees and contractors) will be inducted onto the Plan and will work in accordance with the requirements of the Plan.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56"/>
        <w:gridCol w:w="851"/>
        <w:gridCol w:w="2908"/>
        <w:gridCol w:w="613"/>
        <w:gridCol w:w="3290"/>
      </w:tblGrid>
      <w:tr w:rsidR="00107642" w:rsidRPr="00107642" w14:paraId="7AA72273" w14:textId="77777777" w:rsidTr="00F843A5">
        <w:tc>
          <w:tcPr>
            <w:tcW w:w="9918" w:type="dxa"/>
            <w:gridSpan w:val="5"/>
            <w:shd w:val="clear" w:color="auto" w:fill="D9D9D9" w:themeFill="background1" w:themeFillShade="D9"/>
            <w:vAlign w:val="center"/>
          </w:tcPr>
          <w:p w14:paraId="263FDA51" w14:textId="500BBADA" w:rsidR="00107642" w:rsidRPr="00107642" w:rsidRDefault="00107642" w:rsidP="00EA0A0C">
            <w:pPr>
              <w:pStyle w:val="Heading1"/>
              <w:outlineLvl w:val="0"/>
            </w:pPr>
            <w:r w:rsidRPr="00107642">
              <w:t>Contract Details</w:t>
            </w:r>
          </w:p>
        </w:tc>
      </w:tr>
      <w:tr w:rsidR="00107642" w:rsidRPr="00107642" w14:paraId="49739533" w14:textId="77777777" w:rsidTr="00F843A5">
        <w:tc>
          <w:tcPr>
            <w:tcW w:w="2256" w:type="dxa"/>
            <w:shd w:val="clear" w:color="auto" w:fill="D9D9D9" w:themeFill="background1" w:themeFillShade="D9"/>
            <w:vAlign w:val="center"/>
          </w:tcPr>
          <w:p w14:paraId="78E18B7D" w14:textId="4041C105" w:rsidR="00107642" w:rsidRPr="00107642" w:rsidRDefault="00107642" w:rsidP="00107642">
            <w:pPr>
              <w:spacing w:before="80" w:after="80"/>
              <w:rPr>
                <w:rFonts w:cs="Arial"/>
              </w:rPr>
            </w:pPr>
            <w:r w:rsidRPr="00107642">
              <w:rPr>
                <w:rFonts w:cs="Arial"/>
              </w:rPr>
              <w:t>Principal Contractor</w:t>
            </w:r>
            <w:r>
              <w:rPr>
                <w:rFonts w:cs="Arial"/>
              </w:rPr>
              <w:t>:</w:t>
            </w:r>
          </w:p>
        </w:tc>
        <w:tc>
          <w:tcPr>
            <w:tcW w:w="7662" w:type="dxa"/>
            <w:gridSpan w:val="4"/>
            <w:vAlign w:val="center"/>
          </w:tcPr>
          <w:p w14:paraId="7FB12208" w14:textId="77777777" w:rsidR="00107642" w:rsidRPr="00107642" w:rsidRDefault="00107642" w:rsidP="00107642">
            <w:pPr>
              <w:spacing w:before="80" w:after="80"/>
              <w:rPr>
                <w:rFonts w:cs="Arial"/>
              </w:rPr>
            </w:pPr>
          </w:p>
        </w:tc>
      </w:tr>
      <w:tr w:rsidR="00107642" w:rsidRPr="00107642" w14:paraId="7C391D15" w14:textId="77777777" w:rsidTr="00F843A5">
        <w:tc>
          <w:tcPr>
            <w:tcW w:w="2256" w:type="dxa"/>
            <w:shd w:val="clear" w:color="auto" w:fill="D9D9D9" w:themeFill="background1" w:themeFillShade="D9"/>
            <w:vAlign w:val="center"/>
          </w:tcPr>
          <w:p w14:paraId="722FAEF3" w14:textId="3596A666" w:rsidR="00107642" w:rsidRPr="00107642" w:rsidRDefault="00107642" w:rsidP="00107642">
            <w:pPr>
              <w:spacing w:before="80" w:after="80"/>
              <w:rPr>
                <w:rFonts w:cs="Arial"/>
              </w:rPr>
            </w:pPr>
            <w:r w:rsidRPr="00107642">
              <w:rPr>
                <w:rFonts w:cs="Arial"/>
              </w:rPr>
              <w:t>Site Address</w:t>
            </w:r>
            <w:r>
              <w:rPr>
                <w:rFonts w:cs="Arial"/>
              </w:rPr>
              <w:t>:</w:t>
            </w:r>
          </w:p>
        </w:tc>
        <w:tc>
          <w:tcPr>
            <w:tcW w:w="7662" w:type="dxa"/>
            <w:gridSpan w:val="4"/>
            <w:vAlign w:val="center"/>
          </w:tcPr>
          <w:p w14:paraId="2A578FEC" w14:textId="77777777" w:rsidR="00107642" w:rsidRPr="00107642" w:rsidRDefault="00107642" w:rsidP="00107642">
            <w:pPr>
              <w:spacing w:before="80" w:after="80"/>
              <w:rPr>
                <w:rFonts w:cs="Arial"/>
              </w:rPr>
            </w:pPr>
          </w:p>
        </w:tc>
      </w:tr>
      <w:tr w:rsidR="00107642" w:rsidRPr="00107642" w14:paraId="161443B8" w14:textId="77777777" w:rsidTr="00F843A5">
        <w:tc>
          <w:tcPr>
            <w:tcW w:w="2256" w:type="dxa"/>
            <w:shd w:val="clear" w:color="auto" w:fill="D9D9D9" w:themeFill="background1" w:themeFillShade="D9"/>
            <w:vAlign w:val="center"/>
          </w:tcPr>
          <w:p w14:paraId="361DB25B" w14:textId="6F7A58C4" w:rsidR="00107642" w:rsidRPr="00107642" w:rsidRDefault="00107642" w:rsidP="00107642">
            <w:pPr>
              <w:spacing w:before="80" w:after="80"/>
              <w:rPr>
                <w:rFonts w:cs="Arial"/>
              </w:rPr>
            </w:pPr>
            <w:r w:rsidRPr="00107642">
              <w:rPr>
                <w:rFonts w:cs="Arial"/>
              </w:rPr>
              <w:t>Equipment Hired</w:t>
            </w:r>
            <w:r>
              <w:rPr>
                <w:rFonts w:cs="Arial"/>
              </w:rPr>
              <w:t>:</w:t>
            </w:r>
          </w:p>
        </w:tc>
        <w:tc>
          <w:tcPr>
            <w:tcW w:w="7662" w:type="dxa"/>
            <w:gridSpan w:val="4"/>
            <w:vAlign w:val="center"/>
          </w:tcPr>
          <w:p w14:paraId="2C500D20" w14:textId="77777777" w:rsidR="00107642" w:rsidRPr="00107642" w:rsidRDefault="00107642" w:rsidP="00107642">
            <w:pPr>
              <w:spacing w:before="80" w:after="80"/>
              <w:rPr>
                <w:rFonts w:cs="Arial"/>
              </w:rPr>
            </w:pPr>
          </w:p>
        </w:tc>
      </w:tr>
      <w:tr w:rsidR="00107642" w:rsidRPr="00107642" w14:paraId="0509338A" w14:textId="77777777" w:rsidTr="00F843A5">
        <w:tc>
          <w:tcPr>
            <w:tcW w:w="2256" w:type="dxa"/>
            <w:shd w:val="clear" w:color="auto" w:fill="D9D9D9" w:themeFill="background1" w:themeFillShade="D9"/>
            <w:vAlign w:val="center"/>
          </w:tcPr>
          <w:p w14:paraId="22769B13" w14:textId="43AC3C82" w:rsidR="00107642" w:rsidRPr="00107642" w:rsidRDefault="00107642" w:rsidP="00107642">
            <w:pPr>
              <w:spacing w:before="80" w:after="80"/>
              <w:rPr>
                <w:rFonts w:cs="Arial"/>
              </w:rPr>
            </w:pPr>
            <w:r w:rsidRPr="00107642">
              <w:rPr>
                <w:rFonts w:cs="Arial"/>
              </w:rPr>
              <w:t>Date</w:t>
            </w:r>
            <w:r>
              <w:rPr>
                <w:rFonts w:cs="Arial"/>
              </w:rPr>
              <w:t>: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BDC4396" w14:textId="278DD040" w:rsidR="00107642" w:rsidRPr="00107642" w:rsidRDefault="00107642" w:rsidP="00107642">
            <w:pPr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From:</w:t>
            </w:r>
          </w:p>
        </w:tc>
        <w:tc>
          <w:tcPr>
            <w:tcW w:w="2908" w:type="dxa"/>
            <w:vAlign w:val="center"/>
          </w:tcPr>
          <w:p w14:paraId="4C19C8C7" w14:textId="77777777" w:rsidR="00107642" w:rsidRPr="00107642" w:rsidRDefault="00107642" w:rsidP="00107642">
            <w:pPr>
              <w:spacing w:before="80" w:after="80"/>
              <w:rPr>
                <w:rFonts w:cs="Arial"/>
              </w:rPr>
            </w:pPr>
          </w:p>
        </w:tc>
        <w:tc>
          <w:tcPr>
            <w:tcW w:w="613" w:type="dxa"/>
            <w:shd w:val="clear" w:color="auto" w:fill="D9D9D9" w:themeFill="background1" w:themeFillShade="D9"/>
            <w:vAlign w:val="center"/>
          </w:tcPr>
          <w:p w14:paraId="14385ABB" w14:textId="6A355C04" w:rsidR="00107642" w:rsidRPr="00107642" w:rsidRDefault="00107642" w:rsidP="00107642">
            <w:pPr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To:</w:t>
            </w:r>
          </w:p>
        </w:tc>
        <w:tc>
          <w:tcPr>
            <w:tcW w:w="3290" w:type="dxa"/>
            <w:vAlign w:val="center"/>
          </w:tcPr>
          <w:p w14:paraId="3B27E857" w14:textId="06E78B6B" w:rsidR="00107642" w:rsidRPr="00107642" w:rsidRDefault="00107642" w:rsidP="00107642">
            <w:pPr>
              <w:spacing w:before="80" w:after="80"/>
              <w:rPr>
                <w:rFonts w:cs="Arial"/>
              </w:rPr>
            </w:pPr>
          </w:p>
        </w:tc>
      </w:tr>
      <w:tr w:rsidR="00107642" w:rsidRPr="00107642" w14:paraId="7CE14F0E" w14:textId="77777777" w:rsidTr="00F843A5">
        <w:tc>
          <w:tcPr>
            <w:tcW w:w="2256" w:type="dxa"/>
            <w:shd w:val="clear" w:color="auto" w:fill="D9D9D9" w:themeFill="background1" w:themeFillShade="D9"/>
            <w:vAlign w:val="center"/>
          </w:tcPr>
          <w:p w14:paraId="5BDF2228" w14:textId="4CA47D22" w:rsidR="00107642" w:rsidRPr="00107642" w:rsidRDefault="00107642" w:rsidP="00107642">
            <w:pPr>
              <w:spacing w:before="80" w:after="80"/>
              <w:rPr>
                <w:rFonts w:cs="Arial"/>
              </w:rPr>
            </w:pPr>
            <w:r w:rsidRPr="00107642">
              <w:rPr>
                <w:rFonts w:cs="Arial"/>
              </w:rPr>
              <w:t>Site Specific Hazards</w:t>
            </w:r>
            <w:r>
              <w:rPr>
                <w:rFonts w:cs="Arial"/>
              </w:rPr>
              <w:t>:</w:t>
            </w:r>
          </w:p>
        </w:tc>
        <w:tc>
          <w:tcPr>
            <w:tcW w:w="7662" w:type="dxa"/>
            <w:gridSpan w:val="4"/>
            <w:vAlign w:val="center"/>
          </w:tcPr>
          <w:p w14:paraId="1A2E4A33" w14:textId="77777777" w:rsidR="00107642" w:rsidRPr="00107642" w:rsidRDefault="00107642" w:rsidP="00107642">
            <w:pPr>
              <w:spacing w:before="80" w:after="80"/>
              <w:rPr>
                <w:rFonts w:cs="Arial"/>
              </w:rPr>
            </w:pPr>
          </w:p>
        </w:tc>
      </w:tr>
    </w:tbl>
    <w:p w14:paraId="2696A716" w14:textId="3C30538D" w:rsidR="00107642" w:rsidRPr="000142DE" w:rsidRDefault="00107642" w:rsidP="00AA7431">
      <w:pPr>
        <w:spacing w:before="120" w:after="120"/>
        <w:jc w:val="center"/>
        <w:rPr>
          <w:rFonts w:cs="Arial"/>
          <w:sz w:val="4"/>
          <w:szCs w:val="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301"/>
        <w:gridCol w:w="2314"/>
        <w:gridCol w:w="2387"/>
        <w:gridCol w:w="2916"/>
      </w:tblGrid>
      <w:tr w:rsidR="00107642" w14:paraId="1ED78C31" w14:textId="30872644" w:rsidTr="00AA7431">
        <w:tc>
          <w:tcPr>
            <w:tcW w:w="9918" w:type="dxa"/>
            <w:gridSpan w:val="4"/>
            <w:shd w:val="clear" w:color="auto" w:fill="D9D9D9" w:themeFill="background1" w:themeFillShade="D9"/>
          </w:tcPr>
          <w:p w14:paraId="4BD3C6C9" w14:textId="711AB02F" w:rsidR="00107642" w:rsidRDefault="00107642" w:rsidP="00EA0A0C">
            <w:pPr>
              <w:pStyle w:val="Heading1"/>
              <w:outlineLvl w:val="0"/>
            </w:pPr>
            <w:r>
              <w:t>Operator Details</w:t>
            </w:r>
          </w:p>
        </w:tc>
      </w:tr>
      <w:tr w:rsidR="00107642" w14:paraId="635A9DBF" w14:textId="167DDCD2" w:rsidTr="00AA7431">
        <w:tc>
          <w:tcPr>
            <w:tcW w:w="2301" w:type="dxa"/>
            <w:shd w:val="clear" w:color="auto" w:fill="D9D9D9" w:themeFill="background1" w:themeFillShade="D9"/>
          </w:tcPr>
          <w:p w14:paraId="4E29EABA" w14:textId="7B2E87F3" w:rsidR="00107642" w:rsidRDefault="00107642" w:rsidP="00107642">
            <w:pPr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Operator Name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14:paraId="391EB185" w14:textId="0F602C7B" w:rsidR="00107642" w:rsidRDefault="00107642" w:rsidP="00107642">
            <w:pPr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Plant</w:t>
            </w:r>
            <w:r w:rsidR="00AA7431">
              <w:rPr>
                <w:rFonts w:cs="Arial"/>
              </w:rPr>
              <w:t>/ Equipment</w:t>
            </w:r>
          </w:p>
        </w:tc>
        <w:tc>
          <w:tcPr>
            <w:tcW w:w="2387" w:type="dxa"/>
            <w:shd w:val="clear" w:color="auto" w:fill="D9D9D9" w:themeFill="background1" w:themeFillShade="D9"/>
          </w:tcPr>
          <w:p w14:paraId="698D0DE3" w14:textId="249E496D" w:rsidR="00107642" w:rsidRDefault="00107642" w:rsidP="00107642">
            <w:pPr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Tickets/ Licences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14:paraId="758D28EC" w14:textId="6773999C" w:rsidR="00107642" w:rsidRDefault="00107642" w:rsidP="00107642">
            <w:pPr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Blue/ White Card</w:t>
            </w:r>
          </w:p>
        </w:tc>
      </w:tr>
      <w:tr w:rsidR="00107642" w14:paraId="4AF2911C" w14:textId="4367CE42" w:rsidTr="00AA7431">
        <w:tc>
          <w:tcPr>
            <w:tcW w:w="2301" w:type="dxa"/>
          </w:tcPr>
          <w:p w14:paraId="266291E3" w14:textId="77777777" w:rsidR="00107642" w:rsidRDefault="00107642" w:rsidP="00107642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2314" w:type="dxa"/>
          </w:tcPr>
          <w:p w14:paraId="2E8381B7" w14:textId="77777777" w:rsidR="00107642" w:rsidRDefault="00107642" w:rsidP="00107642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2387" w:type="dxa"/>
          </w:tcPr>
          <w:p w14:paraId="06141191" w14:textId="77777777" w:rsidR="00107642" w:rsidRDefault="00107642" w:rsidP="00107642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2916" w:type="dxa"/>
          </w:tcPr>
          <w:p w14:paraId="0060A2CE" w14:textId="77777777" w:rsidR="00107642" w:rsidRDefault="00107642" w:rsidP="00107642">
            <w:pPr>
              <w:spacing w:before="80" w:after="80"/>
              <w:jc w:val="center"/>
              <w:rPr>
                <w:rFonts w:cs="Arial"/>
              </w:rPr>
            </w:pPr>
          </w:p>
        </w:tc>
      </w:tr>
      <w:tr w:rsidR="00AA7431" w14:paraId="343EAF4F" w14:textId="77777777" w:rsidTr="00AA7431">
        <w:tc>
          <w:tcPr>
            <w:tcW w:w="2301" w:type="dxa"/>
          </w:tcPr>
          <w:p w14:paraId="3FDA8782" w14:textId="77777777" w:rsidR="00AA7431" w:rsidRDefault="00AA7431" w:rsidP="00107642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2314" w:type="dxa"/>
          </w:tcPr>
          <w:p w14:paraId="3D8D6A2E" w14:textId="77777777" w:rsidR="00AA7431" w:rsidRDefault="00AA7431" w:rsidP="00107642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2387" w:type="dxa"/>
          </w:tcPr>
          <w:p w14:paraId="752F4C63" w14:textId="77777777" w:rsidR="00AA7431" w:rsidRDefault="00AA7431" w:rsidP="00107642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2916" w:type="dxa"/>
          </w:tcPr>
          <w:p w14:paraId="32925E76" w14:textId="77777777" w:rsidR="00AA7431" w:rsidRDefault="00AA7431" w:rsidP="00107642">
            <w:pPr>
              <w:spacing w:before="80" w:after="80"/>
              <w:jc w:val="center"/>
              <w:rPr>
                <w:rFonts w:cs="Arial"/>
              </w:rPr>
            </w:pPr>
          </w:p>
        </w:tc>
      </w:tr>
      <w:tr w:rsidR="00107642" w14:paraId="5F601C2B" w14:textId="77777777" w:rsidTr="00AA7431">
        <w:tc>
          <w:tcPr>
            <w:tcW w:w="2301" w:type="dxa"/>
          </w:tcPr>
          <w:p w14:paraId="44B6B110" w14:textId="77777777" w:rsidR="00107642" w:rsidRDefault="00107642" w:rsidP="00107642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2314" w:type="dxa"/>
          </w:tcPr>
          <w:p w14:paraId="2FB38A2E" w14:textId="77777777" w:rsidR="00107642" w:rsidRDefault="00107642" w:rsidP="00107642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2387" w:type="dxa"/>
          </w:tcPr>
          <w:p w14:paraId="15C8D89C" w14:textId="77777777" w:rsidR="00107642" w:rsidRDefault="00107642" w:rsidP="00107642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2916" w:type="dxa"/>
          </w:tcPr>
          <w:p w14:paraId="552AA09A" w14:textId="77777777" w:rsidR="00107642" w:rsidRDefault="00107642" w:rsidP="00107642">
            <w:pPr>
              <w:spacing w:before="80" w:after="80"/>
              <w:jc w:val="center"/>
              <w:rPr>
                <w:rFonts w:cs="Arial"/>
              </w:rPr>
            </w:pPr>
          </w:p>
        </w:tc>
      </w:tr>
      <w:tr w:rsidR="00107642" w14:paraId="1500EF18" w14:textId="165270BC" w:rsidTr="00AA7431">
        <w:tc>
          <w:tcPr>
            <w:tcW w:w="2301" w:type="dxa"/>
          </w:tcPr>
          <w:p w14:paraId="56B5CA2B" w14:textId="77777777" w:rsidR="00107642" w:rsidRDefault="00107642" w:rsidP="00107642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2314" w:type="dxa"/>
          </w:tcPr>
          <w:p w14:paraId="1719BC26" w14:textId="77777777" w:rsidR="00107642" w:rsidRDefault="00107642" w:rsidP="00107642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2387" w:type="dxa"/>
          </w:tcPr>
          <w:p w14:paraId="5153C031" w14:textId="77777777" w:rsidR="00107642" w:rsidRDefault="00107642" w:rsidP="00107642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2916" w:type="dxa"/>
          </w:tcPr>
          <w:p w14:paraId="73BBA31A" w14:textId="77777777" w:rsidR="00107642" w:rsidRDefault="00107642" w:rsidP="00107642">
            <w:pPr>
              <w:spacing w:before="80" w:after="80"/>
              <w:jc w:val="center"/>
              <w:rPr>
                <w:rFonts w:cs="Arial"/>
              </w:rPr>
            </w:pPr>
          </w:p>
        </w:tc>
      </w:tr>
      <w:tr w:rsidR="00107642" w14:paraId="2C75F70B" w14:textId="006D1D9B" w:rsidTr="00AA7431">
        <w:tc>
          <w:tcPr>
            <w:tcW w:w="2301" w:type="dxa"/>
          </w:tcPr>
          <w:p w14:paraId="5FE136A5" w14:textId="77777777" w:rsidR="00107642" w:rsidRDefault="00107642" w:rsidP="00107642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2314" w:type="dxa"/>
          </w:tcPr>
          <w:p w14:paraId="5DFA4A5B" w14:textId="77777777" w:rsidR="00107642" w:rsidRDefault="00107642" w:rsidP="00107642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2387" w:type="dxa"/>
          </w:tcPr>
          <w:p w14:paraId="66036CE8" w14:textId="77777777" w:rsidR="00107642" w:rsidRDefault="00107642" w:rsidP="00107642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2916" w:type="dxa"/>
          </w:tcPr>
          <w:p w14:paraId="7515846B" w14:textId="77777777" w:rsidR="00107642" w:rsidRDefault="00107642" w:rsidP="00107642">
            <w:pPr>
              <w:spacing w:before="80" w:after="80"/>
              <w:jc w:val="center"/>
              <w:rPr>
                <w:rFonts w:cs="Arial"/>
              </w:rPr>
            </w:pPr>
          </w:p>
        </w:tc>
      </w:tr>
    </w:tbl>
    <w:p w14:paraId="25022DC1" w14:textId="77777777" w:rsidR="00107642" w:rsidRPr="000142DE" w:rsidRDefault="00107642" w:rsidP="00107642">
      <w:pPr>
        <w:spacing w:before="80" w:after="80"/>
        <w:jc w:val="center"/>
        <w:rPr>
          <w:rFonts w:cs="Arial"/>
          <w:sz w:val="12"/>
          <w:szCs w:val="12"/>
        </w:rPr>
      </w:pPr>
    </w:p>
    <w:p w14:paraId="53340E87" w14:textId="3F7FB2F7" w:rsidR="00107642" w:rsidRDefault="00381FDD" w:rsidP="00EA0A0C">
      <w:pPr>
        <w:pStyle w:val="Heading1"/>
      </w:pPr>
      <w:r>
        <w:t>Work Diary</w:t>
      </w:r>
    </w:p>
    <w:p w14:paraId="3016B66E" w14:textId="77777777" w:rsidR="00381FDD" w:rsidRDefault="00381FDD" w:rsidP="00166AA3">
      <w:pPr>
        <w:rPr>
          <w:lang w:val="en-US" w:eastAsia="en-US" w:bidi="en-US"/>
        </w:rPr>
      </w:pPr>
      <w:r w:rsidRPr="00381FDD">
        <w:rPr>
          <w:lang w:val="en-US" w:eastAsia="en-US" w:bidi="en-US"/>
        </w:rPr>
        <w:t>All drivers of fatigue regulated heavy vehicles who drive more than 100km from their base under </w:t>
      </w:r>
      <w:hyperlink r:id="rId8" w:history="1">
        <w:r w:rsidRPr="00381FDD">
          <w:rPr>
            <w:lang w:val="en-US" w:eastAsia="en-US" w:bidi="en-US"/>
          </w:rPr>
          <w:t>standard hours</w:t>
        </w:r>
      </w:hyperlink>
      <w:r w:rsidRPr="00381FDD">
        <w:rPr>
          <w:lang w:val="en-US" w:eastAsia="en-US" w:bidi="en-US"/>
        </w:rPr>
        <w:t> or operate under </w:t>
      </w:r>
      <w:hyperlink r:id="rId9" w:history="1">
        <w:r w:rsidRPr="00381FDD">
          <w:rPr>
            <w:lang w:val="en-US" w:eastAsia="en-US" w:bidi="en-US"/>
          </w:rPr>
          <w:t>basic fatigue management (BFM)</w:t>
        </w:r>
      </w:hyperlink>
      <w:r w:rsidRPr="00381FDD">
        <w:rPr>
          <w:lang w:val="en-US" w:eastAsia="en-US" w:bidi="en-US"/>
        </w:rPr>
        <w:t> or </w:t>
      </w:r>
      <w:hyperlink r:id="rId10" w:history="1">
        <w:r w:rsidRPr="00381FDD">
          <w:rPr>
            <w:lang w:val="en-US" w:eastAsia="en-US" w:bidi="en-US"/>
          </w:rPr>
          <w:t>advanced fatigue management (AFM)</w:t>
        </w:r>
      </w:hyperlink>
      <w:r w:rsidRPr="00381FDD">
        <w:rPr>
          <w:lang w:val="en-US" w:eastAsia="en-US" w:bidi="en-US"/>
        </w:rPr>
        <w:t xml:space="preserve"> must carry and complete a work diary to record their work and rest times. </w:t>
      </w:r>
    </w:p>
    <w:p w14:paraId="506A985A" w14:textId="24639308" w:rsidR="00381FDD" w:rsidRPr="000142DE" w:rsidRDefault="00381FDD" w:rsidP="00166AA3">
      <w:pPr>
        <w:rPr>
          <w:sz w:val="12"/>
          <w:szCs w:val="12"/>
          <w:lang w:val="en-US" w:eastAsia="en-US" w:bidi="en-US"/>
        </w:rPr>
      </w:pPr>
    </w:p>
    <w:p w14:paraId="1B0C67AF" w14:textId="77971A2F" w:rsidR="00381FDD" w:rsidRPr="00381FDD" w:rsidRDefault="00381FDD" w:rsidP="00166AA3">
      <w:pPr>
        <w:rPr>
          <w:lang w:val="en-US" w:eastAsia="en-US" w:bidi="en-US"/>
        </w:rPr>
      </w:pPr>
      <w:r w:rsidRPr="00381FDD">
        <w:rPr>
          <w:lang w:val="en-US" w:eastAsia="en-US" w:bidi="en-US"/>
        </w:rPr>
        <w:t>A fatigue-regulated heavy vehicle is a vehicle or combination with a gross vehicle mass (GVM) of more than 12 tonnes</w:t>
      </w:r>
      <w:r w:rsidR="00AA7431">
        <w:rPr>
          <w:lang w:val="en-US" w:eastAsia="en-US" w:bidi="en-US"/>
        </w:rPr>
        <w:t>.</w:t>
      </w:r>
    </w:p>
    <w:p w14:paraId="79C59034" w14:textId="77777777" w:rsidR="00381FDD" w:rsidRPr="000142DE" w:rsidRDefault="00381FDD" w:rsidP="00166AA3">
      <w:pPr>
        <w:rPr>
          <w:sz w:val="12"/>
          <w:szCs w:val="12"/>
          <w:lang w:val="en-US" w:eastAsia="en-US" w:bidi="en-US"/>
        </w:rPr>
      </w:pPr>
    </w:p>
    <w:p w14:paraId="0F1E37EC" w14:textId="4B51FBA7" w:rsidR="00107642" w:rsidRPr="00107642" w:rsidRDefault="00107642" w:rsidP="0029795B">
      <w:pPr>
        <w:pStyle w:val="ListParagraph"/>
        <w:numPr>
          <w:ilvl w:val="0"/>
          <w:numId w:val="8"/>
        </w:numPr>
        <w:spacing w:before="80" w:after="80"/>
        <w:ind w:left="426" w:hanging="426"/>
        <w:rPr>
          <w:rFonts w:cs="Arial"/>
        </w:rPr>
      </w:pPr>
      <w:r w:rsidRPr="00107642">
        <w:rPr>
          <w:rFonts w:cs="Arial"/>
        </w:rPr>
        <w:t xml:space="preserve">All Parties involved in the transport chain have been </w:t>
      </w:r>
      <w:r w:rsidR="00AA7431">
        <w:rPr>
          <w:rFonts w:cs="Arial"/>
        </w:rPr>
        <w:t>provided with a copy of this Plan and have been informed of their obligations under the Plan.</w:t>
      </w:r>
    </w:p>
    <w:p w14:paraId="15541B46" w14:textId="34F7951A" w:rsidR="00107642" w:rsidRPr="00107642" w:rsidRDefault="00107642" w:rsidP="0029795B">
      <w:pPr>
        <w:pStyle w:val="ListParagraph"/>
        <w:numPr>
          <w:ilvl w:val="0"/>
          <w:numId w:val="8"/>
        </w:numPr>
        <w:spacing w:before="80" w:after="80"/>
        <w:ind w:left="426" w:hanging="426"/>
        <w:rPr>
          <w:rFonts w:cs="Arial"/>
        </w:rPr>
      </w:pPr>
      <w:r w:rsidRPr="00107642">
        <w:rPr>
          <w:rFonts w:cs="Arial"/>
        </w:rPr>
        <w:t xml:space="preserve">An auditable system for rostering </w:t>
      </w:r>
      <w:r w:rsidR="00AA7431">
        <w:rPr>
          <w:rFonts w:cs="Arial"/>
        </w:rPr>
        <w:t>and</w:t>
      </w:r>
      <w:r w:rsidRPr="00107642">
        <w:rPr>
          <w:rFonts w:cs="Arial"/>
        </w:rPr>
        <w:t xml:space="preserve"> scheduling is in place to ensure drivers are provided with adequate opportunity for rest.</w:t>
      </w:r>
    </w:p>
    <w:p w14:paraId="56A70B4B" w14:textId="7493BBCF" w:rsidR="00107642" w:rsidRPr="00107642" w:rsidRDefault="00107642" w:rsidP="0029795B">
      <w:pPr>
        <w:pStyle w:val="ListParagraph"/>
        <w:numPr>
          <w:ilvl w:val="0"/>
          <w:numId w:val="8"/>
        </w:numPr>
        <w:spacing w:before="80" w:after="80"/>
        <w:ind w:left="426" w:hanging="426"/>
        <w:rPr>
          <w:rFonts w:cs="Arial"/>
        </w:rPr>
      </w:pPr>
      <w:r w:rsidRPr="00107642">
        <w:rPr>
          <w:rFonts w:cs="Arial"/>
        </w:rPr>
        <w:t xml:space="preserve">Records are kept of driver’s activities including driving, working </w:t>
      </w:r>
      <w:r w:rsidR="00AA7431">
        <w:rPr>
          <w:rFonts w:cs="Arial"/>
        </w:rPr>
        <w:t>and</w:t>
      </w:r>
      <w:r w:rsidRPr="00107642">
        <w:rPr>
          <w:rFonts w:cs="Arial"/>
        </w:rPr>
        <w:t xml:space="preserve"> rest breaks.</w:t>
      </w:r>
    </w:p>
    <w:p w14:paraId="6169254B" w14:textId="1E35E400" w:rsidR="00107642" w:rsidRPr="00107642" w:rsidRDefault="00107642" w:rsidP="0029795B">
      <w:pPr>
        <w:pStyle w:val="ListParagraph"/>
        <w:numPr>
          <w:ilvl w:val="0"/>
          <w:numId w:val="8"/>
        </w:numPr>
        <w:spacing w:before="80" w:after="80"/>
        <w:ind w:left="426" w:hanging="426"/>
        <w:rPr>
          <w:rFonts w:cs="Arial"/>
        </w:rPr>
      </w:pPr>
      <w:r w:rsidRPr="00107642">
        <w:rPr>
          <w:rFonts w:cs="Arial"/>
        </w:rPr>
        <w:t>Procedures are in place for monitoring driver compliance and addressing non-conformance</w:t>
      </w:r>
      <w:r w:rsidR="00AA7431">
        <w:rPr>
          <w:rFonts w:cs="Arial"/>
        </w:rPr>
        <w:t>s</w:t>
      </w:r>
      <w:r w:rsidRPr="00107642">
        <w:rPr>
          <w:rFonts w:cs="Arial"/>
        </w:rPr>
        <w:t xml:space="preserve"> in relation to driving and working hours</w:t>
      </w:r>
      <w:r w:rsidR="00AA7431">
        <w:rPr>
          <w:rFonts w:cs="Arial"/>
        </w:rPr>
        <w:t>.</w:t>
      </w:r>
    </w:p>
    <w:p w14:paraId="19C8A16A" w14:textId="77777777" w:rsidR="00107642" w:rsidRPr="00107642" w:rsidRDefault="00107642" w:rsidP="0029795B">
      <w:pPr>
        <w:pStyle w:val="ListParagraph"/>
        <w:numPr>
          <w:ilvl w:val="0"/>
          <w:numId w:val="8"/>
        </w:numPr>
        <w:spacing w:before="80" w:after="80"/>
        <w:ind w:left="426" w:hanging="426"/>
        <w:rPr>
          <w:rFonts w:cs="Arial"/>
        </w:rPr>
      </w:pPr>
      <w:r w:rsidRPr="00107642">
        <w:rPr>
          <w:rFonts w:cs="Arial"/>
        </w:rPr>
        <w:t>Delivery dockets to be submitted weekly. Dockets to show transport vehicle details, delivery dates and times.</w:t>
      </w:r>
    </w:p>
    <w:p w14:paraId="39E89D61" w14:textId="4E2D25B3" w:rsidR="00107642" w:rsidRDefault="00107642" w:rsidP="0029795B">
      <w:pPr>
        <w:pStyle w:val="ListParagraph"/>
        <w:numPr>
          <w:ilvl w:val="0"/>
          <w:numId w:val="8"/>
        </w:numPr>
        <w:spacing w:before="80" w:after="80"/>
        <w:ind w:left="426" w:hanging="426"/>
        <w:rPr>
          <w:rFonts w:cs="Arial"/>
        </w:rPr>
      </w:pPr>
      <w:r w:rsidRPr="00AA7431">
        <w:rPr>
          <w:rFonts w:cs="Arial"/>
        </w:rPr>
        <w:t>Delivery of equipment to site will vary depending on the type and size of equipment required for each project. This will be allocated upon purchase order for such equipment.</w:t>
      </w:r>
    </w:p>
    <w:p w14:paraId="350C18EC" w14:textId="77777777" w:rsidR="00AA7431" w:rsidRPr="00AA7431" w:rsidRDefault="00AA7431" w:rsidP="00AA7431">
      <w:pPr>
        <w:pStyle w:val="ListParagraph"/>
        <w:spacing w:before="80" w:after="80"/>
        <w:ind w:left="1440"/>
        <w:rPr>
          <w:rFonts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2155"/>
        <w:gridCol w:w="6227"/>
      </w:tblGrid>
      <w:tr w:rsidR="00107642" w:rsidRPr="00107642" w14:paraId="5BCDE699" w14:textId="77777777" w:rsidTr="00AA7431">
        <w:trPr>
          <w:trHeight w:val="426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EA6FC0" w14:textId="34DDCFFD" w:rsidR="00107642" w:rsidRPr="00107642" w:rsidRDefault="00381FDD" w:rsidP="00EA0A0C">
            <w:pPr>
              <w:pStyle w:val="Heading1"/>
            </w:pPr>
            <w:r>
              <w:lastRenderedPageBreak/>
              <w:t>Work-Rest Roster</w:t>
            </w:r>
            <w:r w:rsidR="00AA7431">
              <w:t xml:space="preserve">: </w:t>
            </w:r>
            <w:r w:rsidR="00107642" w:rsidRPr="00107642">
              <w:t>Standard Hours – Solo drivers</w:t>
            </w:r>
          </w:p>
        </w:tc>
      </w:tr>
      <w:tr w:rsidR="00AA7431" w:rsidRPr="00107642" w14:paraId="11EB81F0" w14:textId="77777777" w:rsidTr="00AA7431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147139" w14:textId="77777777" w:rsidR="00107642" w:rsidRPr="00107642" w:rsidRDefault="00107642" w:rsidP="00AA7431">
            <w:pPr>
              <w:pStyle w:val="ListParagraph"/>
              <w:spacing w:before="80" w:after="80"/>
              <w:ind w:left="0"/>
              <w:rPr>
                <w:rFonts w:cs="Arial"/>
                <w:b/>
              </w:rPr>
            </w:pPr>
            <w:r w:rsidRPr="00107642">
              <w:rPr>
                <w:rFonts w:cs="Arial"/>
                <w:b/>
              </w:rPr>
              <w:t>Time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4851EC" w14:textId="77777777" w:rsidR="00107642" w:rsidRPr="00107642" w:rsidRDefault="00107642" w:rsidP="00AA7431">
            <w:pPr>
              <w:pStyle w:val="ListParagraph"/>
              <w:spacing w:before="80" w:after="80"/>
              <w:ind w:left="0"/>
              <w:rPr>
                <w:rFonts w:cs="Arial"/>
                <w:b/>
              </w:rPr>
            </w:pPr>
            <w:r w:rsidRPr="00107642">
              <w:rPr>
                <w:rFonts w:cs="Arial"/>
                <w:b/>
              </w:rPr>
              <w:t>Work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7BD01A" w14:textId="77777777" w:rsidR="00107642" w:rsidRPr="00107642" w:rsidRDefault="00107642" w:rsidP="00AA7431">
            <w:pPr>
              <w:pStyle w:val="ListParagraph"/>
              <w:spacing w:before="80" w:after="80"/>
              <w:ind w:left="0"/>
              <w:rPr>
                <w:rFonts w:cs="Arial"/>
                <w:b/>
              </w:rPr>
            </w:pPr>
            <w:r w:rsidRPr="00107642">
              <w:rPr>
                <w:rFonts w:cs="Arial"/>
                <w:b/>
              </w:rPr>
              <w:t>Rest</w:t>
            </w:r>
          </w:p>
        </w:tc>
      </w:tr>
      <w:tr w:rsidR="00AA7431" w:rsidRPr="00107642" w14:paraId="57FB6DF0" w14:textId="77777777" w:rsidTr="00AA7431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E49DD8" w14:textId="77777777" w:rsidR="00107642" w:rsidRPr="00107642" w:rsidRDefault="00107642" w:rsidP="00107642">
            <w:pPr>
              <w:pStyle w:val="ListParagraph"/>
              <w:spacing w:before="80" w:after="80"/>
              <w:ind w:left="0"/>
              <w:rPr>
                <w:rFonts w:cs="Arial"/>
              </w:rPr>
            </w:pPr>
            <w:r w:rsidRPr="00107642">
              <w:rPr>
                <w:rFonts w:cs="Arial"/>
              </w:rPr>
              <w:t>In any period of…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883026" w14:textId="77777777" w:rsidR="00107642" w:rsidRPr="00107642" w:rsidRDefault="00107642" w:rsidP="00107642">
            <w:pPr>
              <w:pStyle w:val="ListParagraph"/>
              <w:spacing w:before="80" w:after="80"/>
              <w:ind w:left="0"/>
              <w:rPr>
                <w:rFonts w:cs="Arial"/>
              </w:rPr>
            </w:pPr>
            <w:r w:rsidRPr="00107642">
              <w:rPr>
                <w:rFonts w:cs="Arial"/>
              </w:rPr>
              <w:t xml:space="preserve">A driver must not work for more than a </w:t>
            </w:r>
            <w:r w:rsidRPr="00107642">
              <w:rPr>
                <w:rFonts w:cs="Arial"/>
                <w:b/>
              </w:rPr>
              <w:t>Maximum</w:t>
            </w:r>
            <w:r w:rsidRPr="00107642">
              <w:rPr>
                <w:rFonts w:cs="Arial"/>
              </w:rPr>
              <w:t xml:space="preserve"> of…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AC02FC" w14:textId="77777777" w:rsidR="00107642" w:rsidRPr="00107642" w:rsidRDefault="00107642" w:rsidP="00107642">
            <w:pPr>
              <w:pStyle w:val="ListParagraph"/>
              <w:spacing w:before="80" w:after="80"/>
              <w:ind w:left="0"/>
              <w:rPr>
                <w:rFonts w:cs="Arial"/>
              </w:rPr>
            </w:pPr>
            <w:r w:rsidRPr="00107642">
              <w:rPr>
                <w:rFonts w:cs="Arial"/>
              </w:rPr>
              <w:t xml:space="preserve">And must have the rest period off work with at least a </w:t>
            </w:r>
            <w:r w:rsidRPr="00107642">
              <w:rPr>
                <w:rFonts w:cs="Arial"/>
                <w:b/>
              </w:rPr>
              <w:t>Minimum</w:t>
            </w:r>
            <w:r w:rsidRPr="00107642">
              <w:rPr>
                <w:rFonts w:cs="Arial"/>
              </w:rPr>
              <w:t xml:space="preserve"> rest break of…</w:t>
            </w:r>
          </w:p>
        </w:tc>
      </w:tr>
      <w:tr w:rsidR="00107642" w:rsidRPr="00107642" w14:paraId="45ACB597" w14:textId="77777777" w:rsidTr="00AA7431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57BB5" w14:textId="77777777" w:rsidR="00107642" w:rsidRPr="00107642" w:rsidRDefault="00107642" w:rsidP="00107642">
            <w:pPr>
              <w:pStyle w:val="ListParagraph"/>
              <w:spacing w:before="80" w:after="80"/>
              <w:ind w:left="0"/>
              <w:rPr>
                <w:rFonts w:cs="Arial"/>
              </w:rPr>
            </w:pPr>
            <w:r w:rsidRPr="00107642">
              <w:rPr>
                <w:rFonts w:cs="Arial"/>
              </w:rPr>
              <w:t>5 ½ hrs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C1B2" w14:textId="77777777" w:rsidR="00107642" w:rsidRPr="00107642" w:rsidRDefault="00107642" w:rsidP="00107642">
            <w:pPr>
              <w:pStyle w:val="ListParagraph"/>
              <w:spacing w:before="80" w:after="80"/>
              <w:ind w:left="0"/>
              <w:rPr>
                <w:rFonts w:cs="Arial"/>
              </w:rPr>
            </w:pPr>
            <w:r w:rsidRPr="00107642">
              <w:rPr>
                <w:rFonts w:cs="Arial"/>
              </w:rPr>
              <w:t>5 ¼ hrs work time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9590" w14:textId="77777777" w:rsidR="00107642" w:rsidRPr="00107642" w:rsidRDefault="00107642" w:rsidP="00107642">
            <w:pPr>
              <w:pStyle w:val="ListParagraph"/>
              <w:spacing w:before="80" w:after="80"/>
              <w:ind w:left="0"/>
              <w:rPr>
                <w:rFonts w:cs="Arial"/>
              </w:rPr>
            </w:pPr>
            <w:r w:rsidRPr="00107642">
              <w:rPr>
                <w:rFonts w:cs="Arial"/>
              </w:rPr>
              <w:t>15 continuous minutes rest time</w:t>
            </w:r>
          </w:p>
        </w:tc>
      </w:tr>
      <w:tr w:rsidR="00107642" w:rsidRPr="00107642" w14:paraId="587D72E8" w14:textId="77777777" w:rsidTr="00AA7431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F3A80" w14:textId="77777777" w:rsidR="00107642" w:rsidRPr="00107642" w:rsidRDefault="00107642" w:rsidP="00107642">
            <w:pPr>
              <w:pStyle w:val="ListParagraph"/>
              <w:spacing w:before="80" w:after="80"/>
              <w:ind w:left="0"/>
              <w:rPr>
                <w:rFonts w:cs="Arial"/>
              </w:rPr>
            </w:pPr>
            <w:r w:rsidRPr="00107642">
              <w:rPr>
                <w:rFonts w:cs="Arial"/>
              </w:rPr>
              <w:t>8 hrs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EF67" w14:textId="77777777" w:rsidR="00107642" w:rsidRPr="00107642" w:rsidRDefault="00107642" w:rsidP="00107642">
            <w:pPr>
              <w:pStyle w:val="ListParagraph"/>
              <w:spacing w:before="80" w:after="80"/>
              <w:ind w:left="0"/>
              <w:rPr>
                <w:rFonts w:cs="Arial"/>
              </w:rPr>
            </w:pPr>
            <w:r w:rsidRPr="00107642">
              <w:rPr>
                <w:rFonts w:cs="Arial"/>
              </w:rPr>
              <w:t>7.5 hrs work time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3761" w14:textId="77777777" w:rsidR="00107642" w:rsidRPr="00107642" w:rsidRDefault="00107642" w:rsidP="00107642">
            <w:pPr>
              <w:pStyle w:val="ListParagraph"/>
              <w:spacing w:before="80" w:after="80"/>
              <w:ind w:left="0"/>
              <w:rPr>
                <w:rFonts w:cs="Arial"/>
              </w:rPr>
            </w:pPr>
            <w:r w:rsidRPr="00107642">
              <w:rPr>
                <w:rFonts w:cs="Arial"/>
              </w:rPr>
              <w:t>30 minutes rest time in blocks of 15 continuous minutes</w:t>
            </w:r>
          </w:p>
        </w:tc>
      </w:tr>
      <w:tr w:rsidR="00107642" w:rsidRPr="00107642" w14:paraId="31FE59D0" w14:textId="77777777" w:rsidTr="00AA7431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130F" w14:textId="77777777" w:rsidR="00107642" w:rsidRPr="00107642" w:rsidRDefault="00107642" w:rsidP="00107642">
            <w:pPr>
              <w:pStyle w:val="ListParagraph"/>
              <w:spacing w:before="80" w:after="80"/>
              <w:ind w:left="0"/>
              <w:rPr>
                <w:rFonts w:cs="Arial"/>
              </w:rPr>
            </w:pPr>
            <w:r w:rsidRPr="00107642">
              <w:rPr>
                <w:rFonts w:cs="Arial"/>
              </w:rPr>
              <w:t>11 hrs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0C0E" w14:textId="77777777" w:rsidR="00107642" w:rsidRPr="00107642" w:rsidRDefault="00107642" w:rsidP="00107642">
            <w:pPr>
              <w:pStyle w:val="ListParagraph"/>
              <w:spacing w:before="80" w:after="80"/>
              <w:ind w:left="0"/>
              <w:rPr>
                <w:rFonts w:cs="Arial"/>
              </w:rPr>
            </w:pPr>
            <w:r w:rsidRPr="00107642">
              <w:rPr>
                <w:rFonts w:cs="Arial"/>
              </w:rPr>
              <w:t>10 hrs work time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343F" w14:textId="77777777" w:rsidR="00107642" w:rsidRPr="00107642" w:rsidRDefault="00107642" w:rsidP="00107642">
            <w:pPr>
              <w:pStyle w:val="ListParagraph"/>
              <w:spacing w:before="80" w:after="80"/>
              <w:ind w:left="0"/>
              <w:rPr>
                <w:rFonts w:cs="Arial"/>
              </w:rPr>
            </w:pPr>
            <w:r w:rsidRPr="00107642">
              <w:rPr>
                <w:rFonts w:cs="Arial"/>
              </w:rPr>
              <w:t>60 minutes rest time in blocks of 15 continuous minutes</w:t>
            </w:r>
          </w:p>
        </w:tc>
      </w:tr>
      <w:tr w:rsidR="00107642" w:rsidRPr="00107642" w14:paraId="43C1A834" w14:textId="77777777" w:rsidTr="00AA7431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3D09" w14:textId="77777777" w:rsidR="00107642" w:rsidRPr="00107642" w:rsidRDefault="00107642" w:rsidP="00107642">
            <w:pPr>
              <w:pStyle w:val="ListParagraph"/>
              <w:spacing w:before="80" w:after="80"/>
              <w:ind w:left="0"/>
              <w:rPr>
                <w:rFonts w:cs="Arial"/>
              </w:rPr>
            </w:pPr>
            <w:r w:rsidRPr="00107642">
              <w:rPr>
                <w:rFonts w:cs="Arial"/>
              </w:rPr>
              <w:t>24 hrs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A25C8" w14:textId="77777777" w:rsidR="00107642" w:rsidRPr="00107642" w:rsidRDefault="00107642" w:rsidP="00107642">
            <w:pPr>
              <w:pStyle w:val="ListParagraph"/>
              <w:spacing w:before="80" w:after="80"/>
              <w:ind w:left="0"/>
              <w:rPr>
                <w:rFonts w:cs="Arial"/>
              </w:rPr>
            </w:pPr>
            <w:r w:rsidRPr="00107642">
              <w:rPr>
                <w:rFonts w:cs="Arial"/>
              </w:rPr>
              <w:t>12 hrs work time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6D9A" w14:textId="77777777" w:rsidR="00107642" w:rsidRPr="00107642" w:rsidRDefault="00107642" w:rsidP="00107642">
            <w:pPr>
              <w:pStyle w:val="ListParagraph"/>
              <w:spacing w:before="80" w:after="80"/>
              <w:ind w:left="0"/>
              <w:rPr>
                <w:rFonts w:cs="Arial"/>
              </w:rPr>
            </w:pPr>
            <w:r w:rsidRPr="00107642">
              <w:rPr>
                <w:rFonts w:cs="Arial"/>
              </w:rPr>
              <w:t>7 continuous hours stationary rest time(1)</w:t>
            </w:r>
          </w:p>
        </w:tc>
      </w:tr>
      <w:tr w:rsidR="00107642" w:rsidRPr="00107642" w14:paraId="70684E3C" w14:textId="77777777" w:rsidTr="00AA7431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EA502" w14:textId="77777777" w:rsidR="00107642" w:rsidRPr="00107642" w:rsidRDefault="00107642" w:rsidP="00107642">
            <w:pPr>
              <w:pStyle w:val="ListParagraph"/>
              <w:spacing w:before="80" w:after="80"/>
              <w:ind w:left="0"/>
              <w:rPr>
                <w:rFonts w:cs="Arial"/>
              </w:rPr>
            </w:pPr>
            <w:r w:rsidRPr="00107642">
              <w:rPr>
                <w:rFonts w:cs="Arial"/>
              </w:rPr>
              <w:t>7 days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40EE" w14:textId="77777777" w:rsidR="00107642" w:rsidRPr="00107642" w:rsidRDefault="00107642" w:rsidP="00107642">
            <w:pPr>
              <w:pStyle w:val="ListParagraph"/>
              <w:spacing w:before="80" w:after="80"/>
              <w:ind w:left="0"/>
              <w:rPr>
                <w:rFonts w:cs="Arial"/>
              </w:rPr>
            </w:pPr>
            <w:r w:rsidRPr="00107642">
              <w:rPr>
                <w:rFonts w:cs="Arial"/>
              </w:rPr>
              <w:t>72 hrs work time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0A00A" w14:textId="77777777" w:rsidR="00107642" w:rsidRPr="00107642" w:rsidRDefault="00107642" w:rsidP="00107642">
            <w:pPr>
              <w:pStyle w:val="ListParagraph"/>
              <w:spacing w:before="80" w:after="80"/>
              <w:ind w:left="0"/>
              <w:rPr>
                <w:rFonts w:cs="Arial"/>
              </w:rPr>
            </w:pPr>
            <w:r w:rsidRPr="00107642">
              <w:rPr>
                <w:rFonts w:cs="Arial"/>
              </w:rPr>
              <w:t>24 continuous hrs stationary rest time (note – this is the difference between Standard hours &amp; Road Tek’s AFM)</w:t>
            </w:r>
          </w:p>
        </w:tc>
      </w:tr>
      <w:tr w:rsidR="00107642" w:rsidRPr="00107642" w14:paraId="2FE30756" w14:textId="77777777" w:rsidTr="00AA7431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533F" w14:textId="77777777" w:rsidR="00107642" w:rsidRPr="00107642" w:rsidRDefault="00107642" w:rsidP="00107642">
            <w:pPr>
              <w:pStyle w:val="ListParagraph"/>
              <w:spacing w:before="80" w:after="80"/>
              <w:ind w:left="0"/>
              <w:rPr>
                <w:rFonts w:cs="Arial"/>
              </w:rPr>
            </w:pPr>
            <w:r w:rsidRPr="00107642">
              <w:rPr>
                <w:rFonts w:cs="Arial"/>
              </w:rPr>
              <w:t>14 days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970B" w14:textId="77777777" w:rsidR="00107642" w:rsidRPr="00107642" w:rsidRDefault="00107642" w:rsidP="00107642">
            <w:pPr>
              <w:pStyle w:val="ListParagraph"/>
              <w:spacing w:before="80" w:after="80"/>
              <w:ind w:left="0"/>
              <w:rPr>
                <w:rFonts w:cs="Arial"/>
              </w:rPr>
            </w:pPr>
            <w:r w:rsidRPr="00107642">
              <w:rPr>
                <w:rFonts w:cs="Arial"/>
              </w:rPr>
              <w:t>144 hrs work time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3DEB" w14:textId="77777777" w:rsidR="00107642" w:rsidRPr="00107642" w:rsidRDefault="00107642" w:rsidP="00107642">
            <w:pPr>
              <w:pStyle w:val="ListParagraph"/>
              <w:spacing w:before="80" w:after="80"/>
              <w:ind w:left="0"/>
              <w:rPr>
                <w:rFonts w:cs="Arial"/>
              </w:rPr>
            </w:pPr>
            <w:r w:rsidRPr="00107642">
              <w:rPr>
                <w:rFonts w:cs="Arial"/>
              </w:rPr>
              <w:t>Two nights rest breaks (2) and two nights rest breaks taken on consecutive days</w:t>
            </w:r>
          </w:p>
        </w:tc>
      </w:tr>
    </w:tbl>
    <w:p w14:paraId="581556CE" w14:textId="77777777" w:rsidR="00F843A5" w:rsidRDefault="00F843A5" w:rsidP="00F843A5">
      <w:pPr>
        <w:pStyle w:val="ListParagraph"/>
        <w:spacing w:before="80" w:after="80"/>
        <w:ind w:left="567"/>
        <w:rPr>
          <w:rFonts w:cs="Arial"/>
          <w:lang w:eastAsia="en-US"/>
        </w:rPr>
      </w:pPr>
    </w:p>
    <w:p w14:paraId="339D331B" w14:textId="77000D90" w:rsidR="00107642" w:rsidRPr="00107642" w:rsidRDefault="00107642" w:rsidP="0029795B">
      <w:pPr>
        <w:pStyle w:val="ListParagraph"/>
        <w:numPr>
          <w:ilvl w:val="0"/>
          <w:numId w:val="9"/>
        </w:numPr>
        <w:spacing w:before="80" w:after="80"/>
        <w:ind w:left="567" w:hanging="567"/>
        <w:rPr>
          <w:rFonts w:cs="Arial"/>
          <w:lang w:eastAsia="en-US"/>
        </w:rPr>
      </w:pPr>
      <w:r w:rsidRPr="00107642">
        <w:rPr>
          <w:rFonts w:cs="Arial"/>
        </w:rPr>
        <w:t>Stationary rest time is the time a driver spends out of regulated heavy vehicle or in an approved sleeper berth of a stationary regulated heavy vehicle.</w:t>
      </w:r>
    </w:p>
    <w:p w14:paraId="30BE5A84" w14:textId="1E119FFB" w:rsidR="00107642" w:rsidRDefault="00107642" w:rsidP="0029795B">
      <w:pPr>
        <w:pStyle w:val="ListParagraph"/>
        <w:numPr>
          <w:ilvl w:val="0"/>
          <w:numId w:val="9"/>
        </w:numPr>
        <w:spacing w:before="80" w:after="80"/>
        <w:ind w:left="567" w:hanging="567"/>
        <w:rPr>
          <w:rFonts w:cs="Arial"/>
        </w:rPr>
      </w:pPr>
      <w:r w:rsidRPr="00107642">
        <w:rPr>
          <w:rFonts w:cs="Arial"/>
        </w:rPr>
        <w:t xml:space="preserve">Night rest breaks are 7 continuous hours stationary rest taken between the hours of 10pm on a day and 8am on the next day (using the time zone of the base of the driver) or </w:t>
      </w:r>
      <w:r w:rsidR="00F843A5" w:rsidRPr="00107642">
        <w:rPr>
          <w:rFonts w:cs="Arial"/>
        </w:rPr>
        <w:t>24 continuous hours</w:t>
      </w:r>
      <w:r w:rsidR="00EA0A0C">
        <w:rPr>
          <w:rFonts w:cs="Arial"/>
        </w:rPr>
        <w:t>.</w:t>
      </w:r>
    </w:p>
    <w:p w14:paraId="0C6307D5" w14:textId="77777777" w:rsidR="00F843A5" w:rsidRPr="00107642" w:rsidRDefault="00F843A5" w:rsidP="00F843A5">
      <w:pPr>
        <w:pStyle w:val="ListParagraph"/>
        <w:spacing w:before="80" w:after="80"/>
        <w:ind w:left="567"/>
        <w:rPr>
          <w:rFonts w:cs="Arial"/>
        </w:rPr>
      </w:pPr>
    </w:p>
    <w:p w14:paraId="11A34D47" w14:textId="77777777" w:rsidR="00107642" w:rsidRPr="00107642" w:rsidRDefault="00107642" w:rsidP="00107642">
      <w:pPr>
        <w:pStyle w:val="ListParagraph"/>
        <w:spacing w:before="80" w:after="80"/>
        <w:rPr>
          <w:rFonts w:cs="Aria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2097"/>
        <w:gridCol w:w="6095"/>
      </w:tblGrid>
      <w:tr w:rsidR="00107642" w:rsidRPr="00107642" w14:paraId="4376A6AE" w14:textId="77777777" w:rsidTr="00AA7431">
        <w:trPr>
          <w:trHeight w:val="42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5DEDC0" w14:textId="33C1E4A4" w:rsidR="00107642" w:rsidRPr="00107642" w:rsidRDefault="00AA7431" w:rsidP="00EA0A0C">
            <w:pPr>
              <w:pStyle w:val="Heading1"/>
            </w:pPr>
            <w:r>
              <w:t xml:space="preserve">Work-Rest Roster- </w:t>
            </w:r>
            <w:r w:rsidR="00107642" w:rsidRPr="00107642">
              <w:t xml:space="preserve">Advanced Fatigue Management </w:t>
            </w:r>
          </w:p>
        </w:tc>
      </w:tr>
      <w:tr w:rsidR="00AA7431" w:rsidRPr="00107642" w14:paraId="4EBCB1C9" w14:textId="77777777" w:rsidTr="00AA7431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E54970" w14:textId="77777777" w:rsidR="00107642" w:rsidRPr="00107642" w:rsidRDefault="00107642" w:rsidP="00107642">
            <w:pPr>
              <w:pStyle w:val="ListParagraph"/>
              <w:spacing w:before="80" w:after="80"/>
              <w:ind w:left="0"/>
              <w:jc w:val="center"/>
              <w:rPr>
                <w:rFonts w:cs="Arial"/>
                <w:b/>
              </w:rPr>
            </w:pPr>
            <w:r w:rsidRPr="00107642">
              <w:rPr>
                <w:rFonts w:cs="Arial"/>
                <w:b/>
              </w:rPr>
              <w:t>Time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3F1A91" w14:textId="77777777" w:rsidR="00107642" w:rsidRPr="00107642" w:rsidRDefault="00107642" w:rsidP="00107642">
            <w:pPr>
              <w:pStyle w:val="ListParagraph"/>
              <w:spacing w:before="80" w:after="80"/>
              <w:ind w:left="0"/>
              <w:jc w:val="center"/>
              <w:rPr>
                <w:rFonts w:cs="Arial"/>
                <w:b/>
              </w:rPr>
            </w:pPr>
            <w:r w:rsidRPr="00107642">
              <w:rPr>
                <w:rFonts w:cs="Arial"/>
                <w:b/>
              </w:rPr>
              <w:t>Work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EAEE17" w14:textId="77777777" w:rsidR="00107642" w:rsidRPr="00107642" w:rsidRDefault="00107642" w:rsidP="00107642">
            <w:pPr>
              <w:pStyle w:val="ListParagraph"/>
              <w:spacing w:before="80" w:after="80"/>
              <w:ind w:left="0"/>
              <w:jc w:val="center"/>
              <w:rPr>
                <w:rFonts w:cs="Arial"/>
                <w:b/>
              </w:rPr>
            </w:pPr>
            <w:r w:rsidRPr="00107642">
              <w:rPr>
                <w:rFonts w:cs="Arial"/>
                <w:b/>
              </w:rPr>
              <w:t>Rest</w:t>
            </w:r>
          </w:p>
        </w:tc>
      </w:tr>
      <w:tr w:rsidR="00AA7431" w:rsidRPr="00107642" w14:paraId="3E38B9B5" w14:textId="77777777" w:rsidTr="00AA7431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FD4629" w14:textId="77777777" w:rsidR="00107642" w:rsidRPr="00107642" w:rsidRDefault="00107642" w:rsidP="00107642">
            <w:pPr>
              <w:pStyle w:val="ListParagraph"/>
              <w:spacing w:before="80" w:after="80"/>
              <w:ind w:left="0"/>
              <w:rPr>
                <w:rFonts w:cs="Arial"/>
              </w:rPr>
            </w:pPr>
            <w:r w:rsidRPr="00107642">
              <w:rPr>
                <w:rFonts w:cs="Arial"/>
              </w:rPr>
              <w:t>In any period of…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795A14" w14:textId="77777777" w:rsidR="00107642" w:rsidRPr="00107642" w:rsidRDefault="00107642" w:rsidP="00107642">
            <w:pPr>
              <w:pStyle w:val="ListParagraph"/>
              <w:spacing w:before="80" w:after="80"/>
              <w:ind w:left="0"/>
              <w:rPr>
                <w:rFonts w:cs="Arial"/>
              </w:rPr>
            </w:pPr>
            <w:r w:rsidRPr="00107642">
              <w:rPr>
                <w:rFonts w:cs="Arial"/>
              </w:rPr>
              <w:t xml:space="preserve">A driver must not work for more than a </w:t>
            </w:r>
            <w:r w:rsidRPr="00107642">
              <w:rPr>
                <w:rFonts w:cs="Arial"/>
                <w:b/>
              </w:rPr>
              <w:t>Maximum</w:t>
            </w:r>
            <w:r w:rsidRPr="00107642">
              <w:rPr>
                <w:rFonts w:cs="Arial"/>
              </w:rPr>
              <w:t xml:space="preserve"> of…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817A2B" w14:textId="77777777" w:rsidR="00107642" w:rsidRPr="00107642" w:rsidRDefault="00107642" w:rsidP="00107642">
            <w:pPr>
              <w:pStyle w:val="ListParagraph"/>
              <w:spacing w:before="80" w:after="80"/>
              <w:ind w:left="0"/>
              <w:rPr>
                <w:rFonts w:cs="Arial"/>
              </w:rPr>
            </w:pPr>
            <w:r w:rsidRPr="00107642">
              <w:rPr>
                <w:rFonts w:cs="Arial"/>
              </w:rPr>
              <w:t xml:space="preserve">And must have the rest period off work with at least a </w:t>
            </w:r>
            <w:r w:rsidRPr="00107642">
              <w:rPr>
                <w:rFonts w:cs="Arial"/>
                <w:b/>
              </w:rPr>
              <w:t>Minimum</w:t>
            </w:r>
            <w:r w:rsidRPr="00107642">
              <w:rPr>
                <w:rFonts w:cs="Arial"/>
              </w:rPr>
              <w:t xml:space="preserve"> rest break of…</w:t>
            </w:r>
          </w:p>
        </w:tc>
      </w:tr>
      <w:tr w:rsidR="00AA7431" w:rsidRPr="00107642" w14:paraId="70848024" w14:textId="77777777" w:rsidTr="00AA7431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38C9" w14:textId="77777777" w:rsidR="00107642" w:rsidRPr="00107642" w:rsidRDefault="00107642" w:rsidP="00107642">
            <w:pPr>
              <w:pStyle w:val="ListParagraph"/>
              <w:spacing w:before="80" w:after="80"/>
              <w:ind w:left="0"/>
              <w:rPr>
                <w:rFonts w:cs="Arial"/>
              </w:rPr>
            </w:pPr>
            <w:r w:rsidRPr="00107642">
              <w:rPr>
                <w:rFonts w:cs="Arial"/>
              </w:rPr>
              <w:t>5 ½ hrs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43D4E" w14:textId="77777777" w:rsidR="00107642" w:rsidRPr="00107642" w:rsidRDefault="00107642" w:rsidP="00107642">
            <w:pPr>
              <w:pStyle w:val="ListParagraph"/>
              <w:spacing w:before="80" w:after="80"/>
              <w:ind w:left="0"/>
              <w:rPr>
                <w:rFonts w:cs="Arial"/>
              </w:rPr>
            </w:pPr>
            <w:r w:rsidRPr="00107642">
              <w:rPr>
                <w:rFonts w:cs="Arial"/>
              </w:rPr>
              <w:t>5 ¼ hrs work time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9B58" w14:textId="77777777" w:rsidR="00107642" w:rsidRPr="00107642" w:rsidRDefault="00107642" w:rsidP="00107642">
            <w:pPr>
              <w:pStyle w:val="ListParagraph"/>
              <w:spacing w:before="80" w:after="80"/>
              <w:ind w:left="0"/>
              <w:rPr>
                <w:rFonts w:cs="Arial"/>
              </w:rPr>
            </w:pPr>
            <w:r w:rsidRPr="00107642">
              <w:rPr>
                <w:rFonts w:cs="Arial"/>
              </w:rPr>
              <w:t>15 continuous minutes rest time</w:t>
            </w:r>
          </w:p>
        </w:tc>
      </w:tr>
      <w:tr w:rsidR="00AA7431" w:rsidRPr="00107642" w14:paraId="2B9C2F4F" w14:textId="77777777" w:rsidTr="00AA7431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4EAFA" w14:textId="77777777" w:rsidR="00107642" w:rsidRPr="00107642" w:rsidRDefault="00107642" w:rsidP="00107642">
            <w:pPr>
              <w:pStyle w:val="ListParagraph"/>
              <w:spacing w:before="80" w:after="80"/>
              <w:ind w:left="0"/>
              <w:rPr>
                <w:rFonts w:cs="Arial"/>
              </w:rPr>
            </w:pPr>
            <w:r w:rsidRPr="00107642">
              <w:rPr>
                <w:rFonts w:cs="Arial"/>
              </w:rPr>
              <w:t>8 hrs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4313" w14:textId="77777777" w:rsidR="00107642" w:rsidRPr="00107642" w:rsidRDefault="00107642" w:rsidP="00107642">
            <w:pPr>
              <w:pStyle w:val="ListParagraph"/>
              <w:spacing w:before="80" w:after="80"/>
              <w:ind w:left="0"/>
              <w:rPr>
                <w:rFonts w:cs="Arial"/>
              </w:rPr>
            </w:pPr>
            <w:r w:rsidRPr="00107642">
              <w:rPr>
                <w:rFonts w:cs="Arial"/>
              </w:rPr>
              <w:t>7.5 hrs work time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09F8" w14:textId="77777777" w:rsidR="00107642" w:rsidRPr="00107642" w:rsidRDefault="00107642" w:rsidP="00107642">
            <w:pPr>
              <w:pStyle w:val="ListParagraph"/>
              <w:spacing w:before="80" w:after="80"/>
              <w:ind w:left="0"/>
              <w:rPr>
                <w:rFonts w:cs="Arial"/>
              </w:rPr>
            </w:pPr>
            <w:r w:rsidRPr="00107642">
              <w:rPr>
                <w:rFonts w:cs="Arial"/>
              </w:rPr>
              <w:t>30 minutes rest time in blocks of 15 continuous minutes</w:t>
            </w:r>
          </w:p>
        </w:tc>
      </w:tr>
      <w:tr w:rsidR="00AA7431" w:rsidRPr="00107642" w14:paraId="3EC44A9F" w14:textId="77777777" w:rsidTr="00AA7431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B6BA" w14:textId="77777777" w:rsidR="00107642" w:rsidRPr="00107642" w:rsidRDefault="00107642" w:rsidP="00107642">
            <w:pPr>
              <w:pStyle w:val="ListParagraph"/>
              <w:spacing w:before="80" w:after="80"/>
              <w:ind w:left="0"/>
              <w:rPr>
                <w:rFonts w:cs="Arial"/>
              </w:rPr>
            </w:pPr>
            <w:r w:rsidRPr="00107642">
              <w:rPr>
                <w:rFonts w:cs="Arial"/>
              </w:rPr>
              <w:t>11 hrs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CCEC" w14:textId="77777777" w:rsidR="00107642" w:rsidRPr="00107642" w:rsidRDefault="00107642" w:rsidP="00107642">
            <w:pPr>
              <w:pStyle w:val="ListParagraph"/>
              <w:spacing w:before="80" w:after="80"/>
              <w:ind w:left="0"/>
              <w:rPr>
                <w:rFonts w:cs="Arial"/>
              </w:rPr>
            </w:pPr>
            <w:r w:rsidRPr="00107642">
              <w:rPr>
                <w:rFonts w:cs="Arial"/>
              </w:rPr>
              <w:t>10 hrs work time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F3AEC" w14:textId="77777777" w:rsidR="00107642" w:rsidRPr="00107642" w:rsidRDefault="00107642" w:rsidP="00107642">
            <w:pPr>
              <w:pStyle w:val="ListParagraph"/>
              <w:spacing w:before="80" w:after="80"/>
              <w:ind w:left="0"/>
              <w:rPr>
                <w:rFonts w:cs="Arial"/>
              </w:rPr>
            </w:pPr>
            <w:r w:rsidRPr="00107642">
              <w:rPr>
                <w:rFonts w:cs="Arial"/>
              </w:rPr>
              <w:t>60 minutes rest time in blocks of 15 continuous minutes</w:t>
            </w:r>
          </w:p>
        </w:tc>
      </w:tr>
      <w:tr w:rsidR="00AA7431" w:rsidRPr="00107642" w14:paraId="78DA4BDF" w14:textId="77777777" w:rsidTr="00AA7431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9C44" w14:textId="77777777" w:rsidR="00107642" w:rsidRPr="00107642" w:rsidRDefault="00107642" w:rsidP="00107642">
            <w:pPr>
              <w:pStyle w:val="ListParagraph"/>
              <w:spacing w:before="80" w:after="80"/>
              <w:ind w:left="0"/>
              <w:rPr>
                <w:rFonts w:cs="Arial"/>
              </w:rPr>
            </w:pPr>
            <w:r w:rsidRPr="00107642">
              <w:rPr>
                <w:rFonts w:cs="Arial"/>
              </w:rPr>
              <w:t>24 hrs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A2C3" w14:textId="77777777" w:rsidR="00107642" w:rsidRPr="00107642" w:rsidRDefault="00107642" w:rsidP="00107642">
            <w:pPr>
              <w:pStyle w:val="ListParagraph"/>
              <w:spacing w:before="80" w:after="80"/>
              <w:ind w:left="0"/>
              <w:rPr>
                <w:rFonts w:cs="Arial"/>
              </w:rPr>
            </w:pPr>
            <w:r w:rsidRPr="00107642">
              <w:rPr>
                <w:rFonts w:cs="Arial"/>
              </w:rPr>
              <w:t>12 hrs work time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E650" w14:textId="77777777" w:rsidR="00107642" w:rsidRPr="00107642" w:rsidRDefault="00107642" w:rsidP="00107642">
            <w:pPr>
              <w:pStyle w:val="ListParagraph"/>
              <w:spacing w:before="80" w:after="80"/>
              <w:ind w:left="0"/>
              <w:rPr>
                <w:rFonts w:cs="Arial"/>
              </w:rPr>
            </w:pPr>
            <w:r w:rsidRPr="00107642">
              <w:rPr>
                <w:rFonts w:cs="Arial"/>
              </w:rPr>
              <w:t>7 continuous hours stationary rest time(1)</w:t>
            </w:r>
          </w:p>
        </w:tc>
      </w:tr>
      <w:tr w:rsidR="00AA7431" w:rsidRPr="00107642" w14:paraId="3BC0A30B" w14:textId="77777777" w:rsidTr="00AA7431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AEC8" w14:textId="77777777" w:rsidR="00107642" w:rsidRPr="00107642" w:rsidRDefault="00107642" w:rsidP="00107642">
            <w:pPr>
              <w:pStyle w:val="ListParagraph"/>
              <w:spacing w:before="80" w:after="80"/>
              <w:ind w:left="0"/>
              <w:rPr>
                <w:rFonts w:cs="Arial"/>
              </w:rPr>
            </w:pPr>
            <w:r w:rsidRPr="00107642">
              <w:rPr>
                <w:rFonts w:cs="Arial"/>
              </w:rPr>
              <w:t>14 days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29C3" w14:textId="77777777" w:rsidR="00107642" w:rsidRPr="00107642" w:rsidRDefault="00107642" w:rsidP="00107642">
            <w:pPr>
              <w:pStyle w:val="ListParagraph"/>
              <w:spacing w:before="80" w:after="80"/>
              <w:ind w:left="0"/>
              <w:rPr>
                <w:rFonts w:cs="Arial"/>
              </w:rPr>
            </w:pPr>
            <w:r w:rsidRPr="00107642">
              <w:rPr>
                <w:rFonts w:cs="Arial"/>
              </w:rPr>
              <w:t>144 hrs work time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0864" w14:textId="77777777" w:rsidR="00107642" w:rsidRPr="00107642" w:rsidRDefault="00107642" w:rsidP="00107642">
            <w:pPr>
              <w:pStyle w:val="ListParagraph"/>
              <w:spacing w:before="80" w:after="80"/>
              <w:ind w:left="0"/>
              <w:rPr>
                <w:rFonts w:cs="Arial"/>
              </w:rPr>
            </w:pPr>
            <w:r w:rsidRPr="00107642">
              <w:rPr>
                <w:rFonts w:cs="Arial"/>
              </w:rPr>
              <w:t>Two nights rest breaks (2) and two nights rest breaks taken on consecutive days</w:t>
            </w:r>
          </w:p>
        </w:tc>
      </w:tr>
    </w:tbl>
    <w:p w14:paraId="72BA7AA5" w14:textId="77777777" w:rsidR="00F843A5" w:rsidRDefault="00F843A5" w:rsidP="00F843A5">
      <w:pPr>
        <w:pStyle w:val="ListParagraph"/>
        <w:spacing w:before="80" w:after="80"/>
        <w:ind w:left="567"/>
        <w:rPr>
          <w:rFonts w:cs="Arial"/>
        </w:rPr>
      </w:pPr>
    </w:p>
    <w:p w14:paraId="683BB81C" w14:textId="54E51098" w:rsidR="00107642" w:rsidRPr="00107642" w:rsidRDefault="00107642" w:rsidP="0029795B">
      <w:pPr>
        <w:pStyle w:val="ListParagraph"/>
        <w:numPr>
          <w:ilvl w:val="0"/>
          <w:numId w:val="13"/>
        </w:numPr>
        <w:spacing w:before="80" w:after="80"/>
        <w:ind w:left="567" w:hanging="567"/>
        <w:rPr>
          <w:rFonts w:cs="Arial"/>
        </w:rPr>
      </w:pPr>
      <w:r w:rsidRPr="00107642">
        <w:rPr>
          <w:rFonts w:cs="Arial"/>
        </w:rPr>
        <w:t>Stationary rest time is the time a driver spends out of regulated heavy vehicle or in an approved sleeper berth of a stationary regulated heavy vehicle.</w:t>
      </w:r>
    </w:p>
    <w:p w14:paraId="5612F638" w14:textId="371822F1" w:rsidR="00107642" w:rsidRPr="00107642" w:rsidRDefault="00107642" w:rsidP="0029795B">
      <w:pPr>
        <w:pStyle w:val="ListParagraph"/>
        <w:numPr>
          <w:ilvl w:val="0"/>
          <w:numId w:val="13"/>
        </w:numPr>
        <w:spacing w:before="80" w:after="80"/>
        <w:ind w:left="567" w:hanging="567"/>
        <w:rPr>
          <w:rFonts w:cs="Arial"/>
        </w:rPr>
      </w:pPr>
      <w:r w:rsidRPr="00107642">
        <w:rPr>
          <w:rFonts w:cs="Arial"/>
        </w:rPr>
        <w:t xml:space="preserve">Night rest breaks are 7 continuous hours stationary rest taken between the hours of 10pm on a day and 8am on the next day (using the time zone of the base of the driver) or </w:t>
      </w:r>
      <w:r w:rsidR="00F843A5" w:rsidRPr="00107642">
        <w:rPr>
          <w:rFonts w:cs="Arial"/>
        </w:rPr>
        <w:t>24 continuous hours</w:t>
      </w:r>
      <w:r w:rsidR="00AA7431">
        <w:rPr>
          <w:rFonts w:cs="Arial"/>
        </w:rPr>
        <w:t>.</w:t>
      </w:r>
    </w:p>
    <w:p w14:paraId="307C9956" w14:textId="77777777" w:rsidR="00107642" w:rsidRPr="00107642" w:rsidRDefault="00107642" w:rsidP="00107642">
      <w:pPr>
        <w:pStyle w:val="ListParagraph"/>
        <w:spacing w:before="80" w:after="80"/>
        <w:ind w:left="1440"/>
        <w:rPr>
          <w:rFonts w:cs="Arial"/>
        </w:rPr>
      </w:pPr>
    </w:p>
    <w:p w14:paraId="37134DA9" w14:textId="77777777" w:rsidR="00107642" w:rsidRPr="00107642" w:rsidRDefault="00107642" w:rsidP="00EA0A0C">
      <w:pPr>
        <w:pStyle w:val="Heading1"/>
      </w:pPr>
      <w:r w:rsidRPr="00107642">
        <w:t xml:space="preserve"> Mass, Dimension and Loading</w:t>
      </w:r>
    </w:p>
    <w:p w14:paraId="7A9728ED" w14:textId="04E22478" w:rsidR="00107642" w:rsidRPr="00107642" w:rsidRDefault="00107642" w:rsidP="0029795B">
      <w:pPr>
        <w:pStyle w:val="ListParagraph"/>
        <w:keepNext/>
        <w:numPr>
          <w:ilvl w:val="0"/>
          <w:numId w:val="10"/>
        </w:numPr>
        <w:spacing w:before="80" w:after="80"/>
        <w:ind w:left="426" w:hanging="426"/>
        <w:rPr>
          <w:rFonts w:cs="Arial"/>
        </w:rPr>
      </w:pPr>
      <w:r w:rsidRPr="00107642">
        <w:rPr>
          <w:rFonts w:cs="Arial"/>
        </w:rPr>
        <w:t>Records are kept of all weighbridge dockets, motorway tolls and loading documentation</w:t>
      </w:r>
      <w:r w:rsidR="00AA7431">
        <w:rPr>
          <w:rFonts w:cs="Arial"/>
        </w:rPr>
        <w:t>.</w:t>
      </w:r>
    </w:p>
    <w:p w14:paraId="140A18D1" w14:textId="28FDFEF7" w:rsidR="00107642" w:rsidRPr="00107642" w:rsidRDefault="00107642" w:rsidP="0029795B">
      <w:pPr>
        <w:pStyle w:val="ListParagraph"/>
        <w:keepNext/>
        <w:numPr>
          <w:ilvl w:val="0"/>
          <w:numId w:val="10"/>
        </w:numPr>
        <w:spacing w:before="80" w:after="80"/>
        <w:ind w:left="426" w:hanging="426"/>
        <w:rPr>
          <w:rFonts w:cs="Arial"/>
        </w:rPr>
      </w:pPr>
      <w:r w:rsidRPr="00107642">
        <w:rPr>
          <w:rFonts w:cs="Arial"/>
        </w:rPr>
        <w:t>Procedures are in place to allocate the correct vehicle for each project</w:t>
      </w:r>
      <w:r w:rsidR="00AA7431">
        <w:rPr>
          <w:rFonts w:cs="Arial"/>
        </w:rPr>
        <w:t>.</w:t>
      </w:r>
    </w:p>
    <w:p w14:paraId="6266C232" w14:textId="13DBE4F2" w:rsidR="00107642" w:rsidRPr="00107642" w:rsidRDefault="00107642" w:rsidP="0029795B">
      <w:pPr>
        <w:pStyle w:val="ListParagraph"/>
        <w:keepNext/>
        <w:numPr>
          <w:ilvl w:val="0"/>
          <w:numId w:val="10"/>
        </w:numPr>
        <w:spacing w:before="80" w:after="80"/>
        <w:ind w:left="426" w:hanging="426"/>
        <w:rPr>
          <w:rFonts w:cs="Arial"/>
        </w:rPr>
      </w:pPr>
      <w:r w:rsidRPr="00107642">
        <w:rPr>
          <w:rFonts w:cs="Arial"/>
        </w:rPr>
        <w:t>A record of all vehicles to be supplied on this project is available</w:t>
      </w:r>
      <w:r w:rsidR="00AA7431">
        <w:rPr>
          <w:rFonts w:cs="Arial"/>
        </w:rPr>
        <w:t>.</w:t>
      </w:r>
    </w:p>
    <w:p w14:paraId="1B34E1D1" w14:textId="515AC80B" w:rsidR="00107642" w:rsidRPr="00107642" w:rsidRDefault="00107642" w:rsidP="0029795B">
      <w:pPr>
        <w:pStyle w:val="ListParagraph"/>
        <w:numPr>
          <w:ilvl w:val="0"/>
          <w:numId w:val="10"/>
        </w:numPr>
        <w:spacing w:before="80" w:after="80"/>
        <w:ind w:left="426" w:hanging="426"/>
        <w:rPr>
          <w:rFonts w:cs="Arial"/>
        </w:rPr>
      </w:pPr>
      <w:r w:rsidRPr="00107642">
        <w:rPr>
          <w:rFonts w:cs="Arial"/>
        </w:rPr>
        <w:t>All parties involved in the transport chain have been informed of their responsibility regarding mass and dimension requirement</w:t>
      </w:r>
      <w:r w:rsidR="00AA7431">
        <w:rPr>
          <w:rFonts w:cs="Arial"/>
        </w:rPr>
        <w:t>.</w:t>
      </w:r>
    </w:p>
    <w:p w14:paraId="56C7C6BF" w14:textId="77777777" w:rsidR="00107642" w:rsidRPr="00107642" w:rsidRDefault="00107642" w:rsidP="0029795B">
      <w:pPr>
        <w:pStyle w:val="ListParagraph"/>
        <w:numPr>
          <w:ilvl w:val="0"/>
          <w:numId w:val="10"/>
        </w:numPr>
        <w:spacing w:before="80" w:after="80"/>
        <w:ind w:left="426" w:hanging="426"/>
        <w:rPr>
          <w:rFonts w:cs="Arial"/>
        </w:rPr>
      </w:pPr>
      <w:r w:rsidRPr="00107642">
        <w:rPr>
          <w:rFonts w:cs="Arial"/>
        </w:rPr>
        <w:lastRenderedPageBreak/>
        <w:t>All drivers &amp; sub-contractors to be provided with information on appropriate route selection.</w:t>
      </w:r>
    </w:p>
    <w:p w14:paraId="7CFF3866" w14:textId="77777777" w:rsidR="00107642" w:rsidRPr="00107642" w:rsidRDefault="00107642" w:rsidP="0029795B">
      <w:pPr>
        <w:pStyle w:val="ListParagraph"/>
        <w:numPr>
          <w:ilvl w:val="0"/>
          <w:numId w:val="10"/>
        </w:numPr>
        <w:spacing w:before="80" w:after="80"/>
        <w:ind w:left="426" w:hanging="426"/>
        <w:rPr>
          <w:rFonts w:cs="Arial"/>
        </w:rPr>
      </w:pPr>
      <w:r w:rsidRPr="00107642">
        <w:rPr>
          <w:rFonts w:cs="Arial"/>
        </w:rPr>
        <w:t>All vehicle identity GVM &amp; GCM and legal carrying capacities. Tare mass figures to be listed on side of trucks. Tandems fitted with load scales.</w:t>
      </w:r>
    </w:p>
    <w:p w14:paraId="6623AB5F" w14:textId="77777777" w:rsidR="00107642" w:rsidRPr="00107642" w:rsidRDefault="00107642" w:rsidP="0029795B">
      <w:pPr>
        <w:pStyle w:val="ListParagraph"/>
        <w:numPr>
          <w:ilvl w:val="0"/>
          <w:numId w:val="10"/>
        </w:numPr>
        <w:spacing w:before="80" w:after="80"/>
        <w:ind w:left="426" w:hanging="426"/>
        <w:rPr>
          <w:rFonts w:cs="Arial"/>
        </w:rPr>
      </w:pPr>
      <w:r w:rsidRPr="00107642">
        <w:rPr>
          <w:rFonts w:cs="Arial"/>
        </w:rPr>
        <w:t>Systems in place to access the dimensions of the vehicle for each trip such as height, length &amp; width.</w:t>
      </w:r>
    </w:p>
    <w:p w14:paraId="01724158" w14:textId="4D206460" w:rsidR="00107642" w:rsidRPr="00107642" w:rsidRDefault="00107642" w:rsidP="0029795B">
      <w:pPr>
        <w:pStyle w:val="ListParagraph"/>
        <w:numPr>
          <w:ilvl w:val="0"/>
          <w:numId w:val="10"/>
        </w:numPr>
        <w:spacing w:before="80" w:after="80"/>
        <w:ind w:left="426" w:hanging="426"/>
        <w:rPr>
          <w:rFonts w:cs="Arial"/>
        </w:rPr>
      </w:pPr>
      <w:r w:rsidRPr="00107642">
        <w:rPr>
          <w:rFonts w:cs="Arial"/>
        </w:rPr>
        <w:t xml:space="preserve">Procedures in place to monitor driver compliance. Procedures in place to monitor any non-conformances relating to mass </w:t>
      </w:r>
      <w:r w:rsidR="00CC0F6E">
        <w:rPr>
          <w:rFonts w:cs="Arial"/>
        </w:rPr>
        <w:t>and</w:t>
      </w:r>
      <w:r w:rsidRPr="00107642">
        <w:rPr>
          <w:rFonts w:cs="Arial"/>
        </w:rPr>
        <w:t xml:space="preserve"> dimension.</w:t>
      </w:r>
    </w:p>
    <w:p w14:paraId="17417AAE" w14:textId="77777777" w:rsidR="00107642" w:rsidRPr="00107642" w:rsidRDefault="00107642" w:rsidP="0029795B">
      <w:pPr>
        <w:pStyle w:val="ListParagraph"/>
        <w:numPr>
          <w:ilvl w:val="0"/>
          <w:numId w:val="10"/>
        </w:numPr>
        <w:spacing w:before="80" w:after="80"/>
        <w:ind w:left="426" w:hanging="426"/>
        <w:rPr>
          <w:rFonts w:cs="Arial"/>
          <w:i/>
        </w:rPr>
      </w:pPr>
      <w:r w:rsidRPr="00107642">
        <w:rPr>
          <w:rFonts w:cs="Arial"/>
        </w:rPr>
        <w:t xml:space="preserve">Procedures and training are in place to ensure loads are restrained appropriately </w:t>
      </w:r>
      <w:r w:rsidRPr="00107642">
        <w:rPr>
          <w:rFonts w:cs="Arial"/>
          <w:i/>
        </w:rPr>
        <w:t>(as per The National Road Transport Reform (Mass &amp; Loading) regulations 1995)</w:t>
      </w:r>
    </w:p>
    <w:p w14:paraId="460C110C" w14:textId="77777777" w:rsidR="00107642" w:rsidRPr="00107642" w:rsidRDefault="00107642" w:rsidP="0029795B">
      <w:pPr>
        <w:pStyle w:val="ListParagraph"/>
        <w:numPr>
          <w:ilvl w:val="0"/>
          <w:numId w:val="10"/>
        </w:numPr>
        <w:spacing w:before="80" w:after="80"/>
        <w:ind w:left="426" w:hanging="426"/>
        <w:rPr>
          <w:rFonts w:cs="Arial"/>
        </w:rPr>
      </w:pPr>
      <w:r w:rsidRPr="00107642">
        <w:rPr>
          <w:rFonts w:cs="Arial"/>
        </w:rPr>
        <w:t>Procedures in place to monitor driver compliance &amp; non-conformance relating to load restraint.</w:t>
      </w:r>
    </w:p>
    <w:p w14:paraId="57F6C24D" w14:textId="0E891542" w:rsidR="00107642" w:rsidRPr="00107642" w:rsidRDefault="00107642" w:rsidP="0029795B">
      <w:pPr>
        <w:pStyle w:val="ListParagraph"/>
        <w:numPr>
          <w:ilvl w:val="0"/>
          <w:numId w:val="10"/>
        </w:numPr>
        <w:spacing w:before="80" w:after="80"/>
        <w:ind w:left="426" w:hanging="426"/>
        <w:rPr>
          <w:rFonts w:cs="Arial"/>
        </w:rPr>
      </w:pPr>
      <w:r w:rsidRPr="00107642">
        <w:rPr>
          <w:rFonts w:cs="Arial"/>
        </w:rPr>
        <w:t xml:space="preserve">Procedures </w:t>
      </w:r>
      <w:r w:rsidR="00CC0F6E">
        <w:rPr>
          <w:rFonts w:cs="Arial"/>
        </w:rPr>
        <w:t>and</w:t>
      </w:r>
      <w:r w:rsidRPr="00107642">
        <w:rPr>
          <w:rFonts w:cs="Arial"/>
        </w:rPr>
        <w:t xml:space="preserve"> training in place to ensure appropriate selection </w:t>
      </w:r>
      <w:r w:rsidR="00CC0F6E">
        <w:rPr>
          <w:rFonts w:cs="Arial"/>
        </w:rPr>
        <w:t>and</w:t>
      </w:r>
      <w:r w:rsidRPr="00107642">
        <w:rPr>
          <w:rFonts w:cs="Arial"/>
        </w:rPr>
        <w:t xml:space="preserve"> use of load restraint.</w:t>
      </w:r>
    </w:p>
    <w:p w14:paraId="3088EA53" w14:textId="3C0138E7" w:rsidR="00107642" w:rsidRPr="00107642" w:rsidRDefault="00107642" w:rsidP="0029795B">
      <w:pPr>
        <w:pStyle w:val="ListParagraph"/>
        <w:numPr>
          <w:ilvl w:val="0"/>
          <w:numId w:val="10"/>
        </w:numPr>
        <w:spacing w:before="80" w:after="80"/>
        <w:ind w:left="426" w:hanging="426"/>
        <w:rPr>
          <w:rFonts w:cs="Arial"/>
        </w:rPr>
      </w:pPr>
      <w:r w:rsidRPr="00107642">
        <w:rPr>
          <w:rFonts w:cs="Arial"/>
        </w:rPr>
        <w:t>All load restraint equipment to be checked and tested to be in serviceable condition</w:t>
      </w:r>
      <w:r w:rsidR="00CC0F6E">
        <w:rPr>
          <w:rFonts w:cs="Arial"/>
        </w:rPr>
        <w:t>.</w:t>
      </w:r>
      <w:r w:rsidRPr="00107642">
        <w:rPr>
          <w:rFonts w:cs="Arial"/>
        </w:rPr>
        <w:t xml:space="preserve"> </w:t>
      </w:r>
    </w:p>
    <w:p w14:paraId="5E744DD5" w14:textId="77777777" w:rsidR="00381FDD" w:rsidRPr="00107642" w:rsidRDefault="00381FDD" w:rsidP="00381FDD">
      <w:pPr>
        <w:pStyle w:val="ListParagraph"/>
        <w:spacing w:before="80" w:after="80"/>
        <w:ind w:left="426" w:hanging="426"/>
        <w:rPr>
          <w:rFonts w:cs="Arial"/>
          <w:i/>
        </w:rPr>
      </w:pPr>
    </w:p>
    <w:p w14:paraId="7B2C58EC" w14:textId="796BE187" w:rsidR="00107642" w:rsidRPr="00107642" w:rsidRDefault="00381FDD" w:rsidP="00EA0A0C">
      <w:pPr>
        <w:pStyle w:val="Heading1"/>
      </w:pPr>
      <w:r>
        <w:t>Excess Mass Permit</w:t>
      </w:r>
    </w:p>
    <w:p w14:paraId="564581D8" w14:textId="31938966" w:rsidR="00CC0F6E" w:rsidRDefault="00CC0F6E" w:rsidP="00381FDD">
      <w:pPr>
        <w:autoSpaceDE w:val="0"/>
        <w:autoSpaceDN w:val="0"/>
        <w:adjustRightInd w:val="0"/>
        <w:spacing w:before="80" w:after="80"/>
        <w:rPr>
          <w:rFonts w:cs="Arial"/>
          <w:color w:val="333333"/>
        </w:rPr>
      </w:pPr>
      <w:r>
        <w:rPr>
          <w:rFonts w:cs="Arial"/>
          <w:color w:val="333333"/>
        </w:rPr>
        <w:t>D &amp; M Plant Hire maintains the Excess Mass Permit as current.</w:t>
      </w:r>
    </w:p>
    <w:p w14:paraId="1A7601AC" w14:textId="77777777" w:rsidR="00CC0F6E" w:rsidRDefault="00CC0F6E" w:rsidP="00381FDD">
      <w:pPr>
        <w:autoSpaceDE w:val="0"/>
        <w:autoSpaceDN w:val="0"/>
        <w:adjustRightInd w:val="0"/>
        <w:spacing w:before="80" w:after="80"/>
        <w:rPr>
          <w:rFonts w:cs="Arial"/>
          <w:color w:val="333333"/>
        </w:rPr>
      </w:pPr>
    </w:p>
    <w:p w14:paraId="0BFFA0E9" w14:textId="36AB77F4" w:rsidR="00107642" w:rsidRPr="00107642" w:rsidRDefault="00107642" w:rsidP="00381FDD">
      <w:pPr>
        <w:autoSpaceDE w:val="0"/>
        <w:autoSpaceDN w:val="0"/>
        <w:adjustRightInd w:val="0"/>
        <w:spacing w:before="80" w:after="80"/>
        <w:rPr>
          <w:rFonts w:cs="Arial"/>
          <w:color w:val="333333"/>
        </w:rPr>
      </w:pPr>
      <w:r w:rsidRPr="00107642">
        <w:rPr>
          <w:rFonts w:cs="Arial"/>
          <w:color w:val="333333"/>
        </w:rPr>
        <w:t xml:space="preserve">This permit is issued under the provisions of Section 51 of the </w:t>
      </w:r>
      <w:r w:rsidRPr="00CC0F6E">
        <w:rPr>
          <w:rFonts w:cs="Arial"/>
          <w:i/>
          <w:iCs/>
          <w:color w:val="333333"/>
        </w:rPr>
        <w:t>Transport Operations (Road Use Management</w:t>
      </w:r>
      <w:r w:rsidR="00CC0F6E" w:rsidRPr="00CC0F6E">
        <w:rPr>
          <w:rFonts w:cs="Arial"/>
          <w:i/>
          <w:iCs/>
          <w:color w:val="333333"/>
        </w:rPr>
        <w:t xml:space="preserve"> </w:t>
      </w:r>
      <w:r w:rsidRPr="00CC0F6E">
        <w:rPr>
          <w:rFonts w:cs="Arial"/>
          <w:i/>
          <w:iCs/>
          <w:color w:val="333333"/>
        </w:rPr>
        <w:t>Mass, Dimension and Loading) Regulation 2005</w:t>
      </w:r>
      <w:r w:rsidRPr="00107642">
        <w:rPr>
          <w:rFonts w:cs="Arial"/>
          <w:color w:val="333333"/>
        </w:rPr>
        <w:t xml:space="preserve"> for the operation on State-controlled roads of a vehicle</w:t>
      </w:r>
      <w:r w:rsidR="00CC0F6E">
        <w:rPr>
          <w:rFonts w:cs="Arial"/>
          <w:color w:val="333333"/>
        </w:rPr>
        <w:t xml:space="preserve"> </w:t>
      </w:r>
      <w:r w:rsidRPr="00107642">
        <w:rPr>
          <w:rFonts w:cs="Arial"/>
          <w:color w:val="333333"/>
        </w:rPr>
        <w:t>when the axle load/s exceed/s the limits prescribed by Schedule 1 or Schedule 2 of the Transport</w:t>
      </w:r>
      <w:r w:rsidR="00CC0F6E">
        <w:rPr>
          <w:rFonts w:cs="Arial"/>
          <w:color w:val="333333"/>
        </w:rPr>
        <w:t xml:space="preserve"> </w:t>
      </w:r>
      <w:r w:rsidRPr="00107642">
        <w:rPr>
          <w:rFonts w:cs="Arial"/>
          <w:color w:val="333333"/>
        </w:rPr>
        <w:t>Operations (Road Use Management - Mass, Dimension and Loading) Regulation 2005 subject to the terms</w:t>
      </w:r>
      <w:r w:rsidR="00CC0F6E">
        <w:rPr>
          <w:rFonts w:cs="Arial"/>
          <w:color w:val="333333"/>
        </w:rPr>
        <w:t xml:space="preserve"> </w:t>
      </w:r>
      <w:r w:rsidRPr="00107642">
        <w:rPr>
          <w:rFonts w:cs="Arial"/>
          <w:color w:val="333333"/>
        </w:rPr>
        <w:t>and conditions set out in this permit and attachments.</w:t>
      </w:r>
    </w:p>
    <w:p w14:paraId="132A8B7A" w14:textId="2B6F0A9E" w:rsidR="00107642" w:rsidRPr="00107642" w:rsidRDefault="00107642" w:rsidP="00381FDD">
      <w:pPr>
        <w:autoSpaceDE w:val="0"/>
        <w:autoSpaceDN w:val="0"/>
        <w:adjustRightInd w:val="0"/>
        <w:spacing w:before="80" w:after="80"/>
        <w:rPr>
          <w:rFonts w:cs="Arial"/>
          <w:color w:val="333333"/>
        </w:rPr>
      </w:pPr>
      <w:r w:rsidRPr="00107642">
        <w:rPr>
          <w:rFonts w:cs="Arial"/>
          <w:color w:val="333333"/>
        </w:rPr>
        <w:t>Excess Mass Guideline requirements for Vehicle Operations (Section 8), Vehicle Standards (Section 9),</w:t>
      </w:r>
      <w:r w:rsidR="00CC0F6E">
        <w:rPr>
          <w:rFonts w:cs="Arial"/>
          <w:color w:val="333333"/>
        </w:rPr>
        <w:t xml:space="preserve"> </w:t>
      </w:r>
      <w:r w:rsidRPr="00107642">
        <w:rPr>
          <w:rFonts w:cs="Arial"/>
          <w:color w:val="333333"/>
        </w:rPr>
        <w:t xml:space="preserve">Administration (Section 10) and Conditions of Operation (Section 11) form the basis of this </w:t>
      </w:r>
      <w:r w:rsidR="00CC0F6E">
        <w:rPr>
          <w:rFonts w:cs="Arial"/>
          <w:color w:val="333333"/>
        </w:rPr>
        <w:t>p</w:t>
      </w:r>
      <w:r w:rsidRPr="00107642">
        <w:rPr>
          <w:rFonts w:cs="Arial"/>
          <w:color w:val="333333"/>
        </w:rPr>
        <w:t>ermit.</w:t>
      </w:r>
    </w:p>
    <w:p w14:paraId="62358D74" w14:textId="7F95894B" w:rsidR="00107642" w:rsidRPr="00107642" w:rsidRDefault="00107642" w:rsidP="00381FDD">
      <w:pPr>
        <w:autoSpaceDE w:val="0"/>
        <w:autoSpaceDN w:val="0"/>
        <w:adjustRightInd w:val="0"/>
        <w:spacing w:before="80" w:after="80"/>
        <w:rPr>
          <w:rFonts w:cs="Arial"/>
          <w:b/>
        </w:rPr>
      </w:pPr>
      <w:r w:rsidRPr="00107642">
        <w:rPr>
          <w:rFonts w:cs="Arial"/>
          <w:color w:val="333333"/>
        </w:rPr>
        <w:t>Failure to abide by these Sections of the Excess Mass Guideline will make this Permit null and voi</w:t>
      </w:r>
      <w:r w:rsidR="00381FDD">
        <w:rPr>
          <w:rFonts w:cs="Arial"/>
          <w:color w:val="333333"/>
        </w:rPr>
        <w:t>d.</w:t>
      </w:r>
    </w:p>
    <w:p w14:paraId="4A2B91D2" w14:textId="77777777" w:rsidR="00107642" w:rsidRPr="00107642" w:rsidRDefault="00107642" w:rsidP="00EA0A0C">
      <w:pPr>
        <w:pStyle w:val="Heading1"/>
        <w:numPr>
          <w:ilvl w:val="0"/>
          <w:numId w:val="0"/>
        </w:numPr>
      </w:pPr>
    </w:p>
    <w:p w14:paraId="04860414" w14:textId="14B4E37D" w:rsidR="00107642" w:rsidRPr="00107642" w:rsidRDefault="00107642" w:rsidP="00EA0A0C">
      <w:pPr>
        <w:pStyle w:val="Heading1"/>
      </w:pPr>
      <w:r w:rsidRPr="00107642">
        <w:t xml:space="preserve"> Transport </w:t>
      </w:r>
      <w:r w:rsidR="00381FDD">
        <w:t>o</w:t>
      </w:r>
      <w:r w:rsidRPr="00107642">
        <w:t>f Goods</w:t>
      </w:r>
    </w:p>
    <w:p w14:paraId="3D2B8791" w14:textId="3C5BCF0A" w:rsidR="00107642" w:rsidRPr="00107642" w:rsidRDefault="00107642" w:rsidP="00381FDD">
      <w:pPr>
        <w:pStyle w:val="ListParagraph"/>
        <w:spacing w:before="80" w:after="80"/>
        <w:ind w:left="426" w:hanging="426"/>
        <w:rPr>
          <w:rFonts w:cs="Arial"/>
        </w:rPr>
      </w:pPr>
      <w:r w:rsidRPr="00107642">
        <w:rPr>
          <w:rFonts w:cs="Arial"/>
        </w:rPr>
        <w:t>Transport of Dangerous Good</w:t>
      </w:r>
      <w:r w:rsidR="00AA7431">
        <w:rPr>
          <w:rFonts w:cs="Arial"/>
        </w:rPr>
        <w:t>:</w:t>
      </w:r>
      <w:r w:rsidRPr="00107642">
        <w:rPr>
          <w:rFonts w:cs="Arial"/>
        </w:rPr>
        <w:tab/>
      </w:r>
    </w:p>
    <w:p w14:paraId="49FCACA1" w14:textId="1DA9EE7E" w:rsidR="00107642" w:rsidRPr="00107642" w:rsidRDefault="00107642" w:rsidP="0029795B">
      <w:pPr>
        <w:pStyle w:val="ListParagraph"/>
        <w:numPr>
          <w:ilvl w:val="0"/>
          <w:numId w:val="11"/>
        </w:numPr>
        <w:spacing w:before="80" w:after="80"/>
        <w:ind w:left="426" w:hanging="426"/>
        <w:rPr>
          <w:rFonts w:cs="Arial"/>
        </w:rPr>
      </w:pPr>
      <w:r w:rsidRPr="00107642">
        <w:rPr>
          <w:rFonts w:cs="Arial"/>
        </w:rPr>
        <w:t xml:space="preserve">All vehicles are fitted with a </w:t>
      </w:r>
      <w:r w:rsidR="00CC0F6E">
        <w:rPr>
          <w:rFonts w:cs="Arial"/>
        </w:rPr>
        <w:t xml:space="preserve">current </w:t>
      </w:r>
      <w:r w:rsidRPr="00107642">
        <w:rPr>
          <w:rFonts w:cs="Arial"/>
        </w:rPr>
        <w:t>tested &amp; tagged fire extinguisher.</w:t>
      </w:r>
    </w:p>
    <w:p w14:paraId="55416A9A" w14:textId="1B2F0EA0" w:rsidR="00AA7431" w:rsidRDefault="00107642" w:rsidP="0029795B">
      <w:pPr>
        <w:pStyle w:val="ListParagraph"/>
        <w:numPr>
          <w:ilvl w:val="0"/>
          <w:numId w:val="11"/>
        </w:numPr>
        <w:spacing w:before="80" w:after="80"/>
        <w:ind w:left="426" w:hanging="426"/>
        <w:rPr>
          <w:rFonts w:cs="Arial"/>
        </w:rPr>
      </w:pPr>
      <w:r w:rsidRPr="00EA0A0C">
        <w:rPr>
          <w:rFonts w:cs="Arial"/>
        </w:rPr>
        <w:t>No Dangerous Goods to be transported – N/A</w:t>
      </w:r>
      <w:r w:rsidR="00CC0F6E">
        <w:rPr>
          <w:rFonts w:cs="Arial"/>
        </w:rPr>
        <w:t>.</w:t>
      </w:r>
    </w:p>
    <w:p w14:paraId="5AFF271C" w14:textId="77777777" w:rsidR="00EA0A0C" w:rsidRPr="00EA0A0C" w:rsidRDefault="00EA0A0C" w:rsidP="00EA0A0C">
      <w:pPr>
        <w:pStyle w:val="ListParagraph"/>
        <w:spacing w:before="80" w:after="80"/>
        <w:ind w:left="426"/>
        <w:rPr>
          <w:rFonts w:cs="Arial"/>
        </w:rPr>
      </w:pPr>
    </w:p>
    <w:p w14:paraId="6890A261" w14:textId="29227C37" w:rsidR="00107642" w:rsidRPr="00107642" w:rsidRDefault="00107642" w:rsidP="00EA0A0C">
      <w:pPr>
        <w:pStyle w:val="Heading1"/>
      </w:pPr>
      <w:r w:rsidRPr="00107642">
        <w:t>Transport of regulated Waste</w:t>
      </w:r>
      <w:r w:rsidR="00AA7431">
        <w:t>:</w:t>
      </w:r>
    </w:p>
    <w:p w14:paraId="0FB24CAA" w14:textId="13829646" w:rsidR="00107642" w:rsidRPr="00CC0F6E" w:rsidRDefault="00107642" w:rsidP="0029795B">
      <w:pPr>
        <w:pStyle w:val="ListParagraph"/>
        <w:numPr>
          <w:ilvl w:val="0"/>
          <w:numId w:val="12"/>
        </w:numPr>
        <w:spacing w:before="80" w:after="80"/>
        <w:ind w:left="426" w:hanging="426"/>
        <w:rPr>
          <w:rFonts w:cs="Arial"/>
        </w:rPr>
      </w:pPr>
      <w:r w:rsidRPr="00CC0F6E">
        <w:rPr>
          <w:rFonts w:cs="Arial"/>
        </w:rPr>
        <w:t xml:space="preserve">Any transportation of regulated waste such as acids, adhesives, asbestos, contaminated soils </w:t>
      </w:r>
      <w:r w:rsidR="00F843A5" w:rsidRPr="00CC0F6E">
        <w:rPr>
          <w:rFonts w:cs="Arial"/>
        </w:rPr>
        <w:t>etc.</w:t>
      </w:r>
      <w:r w:rsidRPr="00CC0F6E">
        <w:rPr>
          <w:rFonts w:cs="Arial"/>
        </w:rPr>
        <w:t xml:space="preserve"> to be handled and trackable as per the </w:t>
      </w:r>
      <w:r w:rsidRPr="00CC0F6E">
        <w:rPr>
          <w:rFonts w:cs="Arial"/>
          <w:i/>
          <w:iCs/>
        </w:rPr>
        <w:t>Environmental Protection Regulation 1998</w:t>
      </w:r>
      <w:r w:rsidR="00CC0F6E" w:rsidRPr="00CC0F6E">
        <w:rPr>
          <w:rFonts w:cs="Arial"/>
          <w:i/>
          <w:iCs/>
        </w:rPr>
        <w:t xml:space="preserve"> </w:t>
      </w:r>
      <w:r w:rsidR="00CC0F6E" w:rsidRPr="00CC0F6E">
        <w:rPr>
          <w:rFonts w:cs="Arial"/>
        </w:rPr>
        <w:t>and the</w:t>
      </w:r>
      <w:r w:rsidR="00CC0F6E">
        <w:rPr>
          <w:rFonts w:cs="Arial"/>
          <w:i/>
          <w:iCs/>
        </w:rPr>
        <w:t xml:space="preserve"> Plant Protection Act 1989.</w:t>
      </w:r>
    </w:p>
    <w:p w14:paraId="4633DF0A" w14:textId="77777777" w:rsidR="00107642" w:rsidRPr="00107642" w:rsidRDefault="00107642" w:rsidP="00381FDD">
      <w:pPr>
        <w:pStyle w:val="ListParagraph"/>
        <w:spacing w:before="80" w:after="80"/>
        <w:ind w:left="426" w:hanging="426"/>
        <w:rPr>
          <w:rFonts w:cs="Arial"/>
        </w:rPr>
      </w:pPr>
    </w:p>
    <w:p w14:paraId="4F004ED6" w14:textId="77777777" w:rsidR="00107642" w:rsidRPr="00107642" w:rsidRDefault="00107642" w:rsidP="00CC0F6E">
      <w:pPr>
        <w:pStyle w:val="Heading1"/>
      </w:pPr>
      <w:r w:rsidRPr="00107642">
        <w:t>Record Keeping</w:t>
      </w:r>
    </w:p>
    <w:p w14:paraId="59DD372A" w14:textId="77777777" w:rsidR="00107642" w:rsidRPr="00107642" w:rsidRDefault="00107642" w:rsidP="0029795B">
      <w:pPr>
        <w:pStyle w:val="ListParagraph"/>
        <w:keepNext/>
        <w:numPr>
          <w:ilvl w:val="0"/>
          <w:numId w:val="12"/>
        </w:numPr>
        <w:spacing w:before="80" w:after="80"/>
        <w:ind w:left="567" w:hanging="567"/>
        <w:rPr>
          <w:rFonts w:cs="Arial"/>
        </w:rPr>
      </w:pPr>
      <w:r w:rsidRPr="00107642">
        <w:rPr>
          <w:rFonts w:cs="Arial"/>
        </w:rPr>
        <w:t>Transport Management records to be kept on D&amp;M Database and include Daily Work Diary, Training Records, Loading Documentation, Incident reports, Employee Details, Payroll Details. These to be available to Principle Contractor upon request.</w:t>
      </w:r>
    </w:p>
    <w:p w14:paraId="169A34C8" w14:textId="7D568304" w:rsidR="00107642" w:rsidRPr="00107642" w:rsidRDefault="00107642" w:rsidP="0029795B">
      <w:pPr>
        <w:pStyle w:val="ListParagraph"/>
        <w:numPr>
          <w:ilvl w:val="0"/>
          <w:numId w:val="12"/>
        </w:numPr>
        <w:spacing w:before="80" w:after="80"/>
        <w:ind w:left="567" w:hanging="567"/>
        <w:rPr>
          <w:rFonts w:cs="Arial"/>
        </w:rPr>
      </w:pPr>
      <w:r w:rsidRPr="00107642">
        <w:rPr>
          <w:rFonts w:cs="Arial"/>
        </w:rPr>
        <w:t>National Work Diary to be used and kept for 3 years</w:t>
      </w:r>
      <w:r w:rsidR="00CC0F6E">
        <w:rPr>
          <w:rFonts w:cs="Arial"/>
        </w:rPr>
        <w:t>.</w:t>
      </w:r>
    </w:p>
    <w:p w14:paraId="34E78D10" w14:textId="77777777" w:rsidR="00107642" w:rsidRPr="00107642" w:rsidRDefault="00107642" w:rsidP="00381FDD">
      <w:pPr>
        <w:pStyle w:val="ListParagraph"/>
        <w:spacing w:before="80" w:after="80"/>
        <w:ind w:left="426" w:hanging="426"/>
        <w:rPr>
          <w:rFonts w:cs="Arial"/>
        </w:rPr>
      </w:pPr>
    </w:p>
    <w:p w14:paraId="321B5F54" w14:textId="77777777" w:rsidR="00107642" w:rsidRPr="00107642" w:rsidRDefault="00107642" w:rsidP="00EA0A0C">
      <w:pPr>
        <w:pStyle w:val="Heading1"/>
      </w:pPr>
      <w:r w:rsidRPr="00107642">
        <w:t>Speed Compliance</w:t>
      </w:r>
    </w:p>
    <w:p w14:paraId="5F24DC0D" w14:textId="48B708FC" w:rsidR="00107642" w:rsidRPr="00EA0A0C" w:rsidRDefault="00107642" w:rsidP="0029795B">
      <w:pPr>
        <w:pStyle w:val="ListParagraph"/>
        <w:numPr>
          <w:ilvl w:val="0"/>
          <w:numId w:val="12"/>
        </w:numPr>
        <w:spacing w:before="80" w:after="80"/>
        <w:ind w:left="567" w:hanging="567"/>
        <w:rPr>
          <w:rFonts w:cs="Arial"/>
        </w:rPr>
      </w:pPr>
      <w:r w:rsidRPr="00107642">
        <w:rPr>
          <w:rFonts w:cs="Arial"/>
        </w:rPr>
        <w:t xml:space="preserve">All trucks to be fitted with Speed limiters as per </w:t>
      </w:r>
      <w:r w:rsidRPr="00EA0A0C">
        <w:rPr>
          <w:rFonts w:cs="Arial"/>
          <w:i/>
          <w:iCs/>
        </w:rPr>
        <w:t>Heavy Vehicle Speed Compliance Legislation</w:t>
      </w:r>
      <w:r w:rsidR="00EA0A0C">
        <w:rPr>
          <w:rFonts w:cs="Arial"/>
          <w:i/>
          <w:iCs/>
        </w:rPr>
        <w:t>.</w:t>
      </w:r>
    </w:p>
    <w:p w14:paraId="241AC3F4" w14:textId="77777777" w:rsidR="00107642" w:rsidRPr="00107642" w:rsidRDefault="00107642" w:rsidP="00381FDD">
      <w:pPr>
        <w:pStyle w:val="ListParagraph"/>
        <w:spacing w:before="80" w:after="80"/>
        <w:ind w:left="426" w:hanging="426"/>
        <w:rPr>
          <w:rFonts w:cs="Arial"/>
          <w:i/>
        </w:rPr>
      </w:pPr>
    </w:p>
    <w:p w14:paraId="683A4C18" w14:textId="77777777" w:rsidR="00107642" w:rsidRPr="00107642" w:rsidRDefault="00107642" w:rsidP="00EB4CE2">
      <w:pPr>
        <w:pStyle w:val="Heading1"/>
        <w:keepLines/>
      </w:pPr>
      <w:r w:rsidRPr="00107642">
        <w:lastRenderedPageBreak/>
        <w:t>Heavy Vehicle Requirements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850"/>
        <w:gridCol w:w="851"/>
        <w:gridCol w:w="850"/>
        <w:gridCol w:w="1276"/>
        <w:gridCol w:w="709"/>
        <w:gridCol w:w="708"/>
        <w:gridCol w:w="709"/>
        <w:gridCol w:w="709"/>
        <w:gridCol w:w="709"/>
      </w:tblGrid>
      <w:tr w:rsidR="00EB4CE2" w:rsidRPr="00107642" w14:paraId="4D75E247" w14:textId="77777777" w:rsidTr="005F108B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D0387" w14:textId="167E0B00" w:rsidR="00EB4CE2" w:rsidRPr="00CC0F6E" w:rsidRDefault="00EB4CE2" w:rsidP="00CC0F6E">
            <w:pPr>
              <w:pStyle w:val="ListParagraph"/>
              <w:keepNext/>
              <w:keepLines/>
              <w:spacing w:before="80" w:after="80"/>
              <w:ind w:left="0"/>
              <w:jc w:val="both"/>
              <w:rPr>
                <w:rFonts w:cs="Arial"/>
                <w:b/>
              </w:rPr>
            </w:pPr>
            <w:r w:rsidRPr="00CC0F6E">
              <w:rPr>
                <w:rFonts w:cs="Arial"/>
                <w:b/>
              </w:rPr>
              <w:t>Heavy Vehicles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646D87" w14:textId="3ED118A8" w:rsidR="00EB4CE2" w:rsidRPr="00CC0F6E" w:rsidRDefault="00EB4CE2" w:rsidP="00CC0F6E">
            <w:pPr>
              <w:pStyle w:val="ListParagraph"/>
              <w:keepNext/>
              <w:keepLines/>
              <w:spacing w:before="80" w:after="80"/>
              <w:ind w:left="0"/>
              <w:jc w:val="both"/>
              <w:rPr>
                <w:rFonts w:cs="Arial"/>
                <w:b/>
              </w:rPr>
            </w:pPr>
            <w:r w:rsidRPr="00CC0F6E">
              <w:rPr>
                <w:rFonts w:cs="Arial"/>
                <w:b/>
              </w:rPr>
              <w:t>Rego No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CAC842" w14:textId="77777777" w:rsidR="00EB4CE2" w:rsidRPr="00CC0F6E" w:rsidRDefault="00EB4CE2" w:rsidP="00CC0F6E">
            <w:pPr>
              <w:pStyle w:val="ListParagraph"/>
              <w:keepNext/>
              <w:keepLines/>
              <w:spacing w:before="80" w:after="80"/>
              <w:ind w:left="0"/>
              <w:jc w:val="center"/>
              <w:rPr>
                <w:rFonts w:cs="Arial"/>
                <w:b/>
              </w:rPr>
            </w:pPr>
            <w:r w:rsidRPr="00CC0F6E">
              <w:rPr>
                <w:rFonts w:cs="Arial"/>
                <w:b/>
              </w:rPr>
              <w:t>Fatigue Management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715B53" w14:textId="77777777" w:rsidR="00EB4CE2" w:rsidRPr="00CC0F6E" w:rsidRDefault="00EB4CE2" w:rsidP="00CC0F6E">
            <w:pPr>
              <w:pStyle w:val="ListParagraph"/>
              <w:keepNext/>
              <w:keepLines/>
              <w:spacing w:before="80" w:after="80"/>
              <w:ind w:left="0"/>
              <w:jc w:val="center"/>
              <w:rPr>
                <w:rFonts w:cs="Arial"/>
                <w:b/>
              </w:rPr>
            </w:pPr>
            <w:r w:rsidRPr="00CC0F6E">
              <w:rPr>
                <w:rFonts w:cs="Arial"/>
                <w:b/>
              </w:rPr>
              <w:t>Mass, Dimension &amp; Load Security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C966B4" w14:textId="309F4662" w:rsidR="00EB4CE2" w:rsidRPr="00CC0F6E" w:rsidRDefault="00EB4CE2" w:rsidP="00CC0F6E">
            <w:pPr>
              <w:pStyle w:val="ListParagraph"/>
              <w:keepNext/>
              <w:keepLines/>
              <w:spacing w:before="80" w:after="80"/>
              <w:ind w:left="0"/>
              <w:jc w:val="center"/>
              <w:rPr>
                <w:rFonts w:cs="Arial"/>
                <w:b/>
              </w:rPr>
            </w:pPr>
            <w:r w:rsidRPr="00CC0F6E">
              <w:rPr>
                <w:rFonts w:cs="Arial"/>
                <w:b/>
              </w:rPr>
              <w:t>Transport of Goods</w:t>
            </w:r>
          </w:p>
        </w:tc>
      </w:tr>
      <w:tr w:rsidR="00EB4CE2" w:rsidRPr="00107642" w14:paraId="334E9262" w14:textId="77777777" w:rsidTr="005F108B">
        <w:trPr>
          <w:trHeight w:val="525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76A44C" w14:textId="5F0D262A" w:rsidR="00EB4CE2" w:rsidRPr="00CC0F6E" w:rsidRDefault="00EB4CE2" w:rsidP="00CC0F6E">
            <w:pPr>
              <w:pStyle w:val="ListParagraph"/>
              <w:keepNext/>
              <w:keepLines/>
              <w:spacing w:before="80" w:after="80"/>
              <w:ind w:left="0"/>
              <w:jc w:val="both"/>
              <w:rPr>
                <w:rFonts w:cs="Arial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89BDAA" w14:textId="26524FEE" w:rsidR="00EB4CE2" w:rsidRPr="00CC0F6E" w:rsidRDefault="00EB4CE2" w:rsidP="00CC0F6E">
            <w:pPr>
              <w:pStyle w:val="ListParagraph"/>
              <w:keepNext/>
              <w:keepLines/>
              <w:spacing w:before="80" w:after="80"/>
              <w:ind w:left="0"/>
              <w:jc w:val="both"/>
              <w:rPr>
                <w:rFonts w:cs="Arial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3E1C98" w14:textId="77777777" w:rsidR="00EB4CE2" w:rsidRPr="00CC0F6E" w:rsidRDefault="00EB4CE2" w:rsidP="00CC0F6E">
            <w:pPr>
              <w:pStyle w:val="ListParagraph"/>
              <w:keepNext/>
              <w:keepLines/>
              <w:spacing w:before="80" w:after="80"/>
              <w:ind w:left="0"/>
              <w:jc w:val="both"/>
              <w:rPr>
                <w:rFonts w:cs="Arial"/>
                <w:b/>
              </w:rPr>
            </w:pPr>
            <w:r w:rsidRPr="00CC0F6E">
              <w:rPr>
                <w:rFonts w:cs="Arial"/>
                <w:b/>
              </w:rPr>
              <w:t>Std Hrs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DBB407" w14:textId="77777777" w:rsidR="00EB4CE2" w:rsidRPr="00CC0F6E" w:rsidRDefault="00EB4CE2" w:rsidP="00CC0F6E">
            <w:pPr>
              <w:pStyle w:val="ListParagraph"/>
              <w:keepNext/>
              <w:keepLines/>
              <w:spacing w:before="80" w:after="80"/>
              <w:ind w:left="0"/>
              <w:jc w:val="center"/>
              <w:rPr>
                <w:rFonts w:cs="Arial"/>
                <w:b/>
              </w:rPr>
            </w:pPr>
            <w:r w:rsidRPr="00CC0F6E">
              <w:rPr>
                <w:rFonts w:cs="Arial"/>
                <w:b/>
              </w:rPr>
              <w:t>AFM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B967551" w14:textId="77777777" w:rsidR="00EB4CE2" w:rsidRPr="00CC0F6E" w:rsidRDefault="00EB4CE2" w:rsidP="009D5EF7">
            <w:pPr>
              <w:pStyle w:val="ListParagraph"/>
              <w:keepNext/>
              <w:keepLines/>
              <w:spacing w:before="80" w:after="80"/>
              <w:ind w:left="113" w:right="113"/>
              <w:rPr>
                <w:rFonts w:cs="Arial"/>
              </w:rPr>
            </w:pPr>
            <w:r w:rsidRPr="00CC0F6E">
              <w:rPr>
                <w:rFonts w:cs="Arial"/>
                <w:b/>
              </w:rPr>
              <w:t>Weighbridge/load cell/method used to determine weight of load</w:t>
            </w:r>
          </w:p>
          <w:p w14:paraId="461F792B" w14:textId="77777777" w:rsidR="00EB4CE2" w:rsidRPr="00CC0F6E" w:rsidRDefault="00EB4CE2" w:rsidP="009D5EF7">
            <w:pPr>
              <w:pStyle w:val="ListParagraph"/>
              <w:keepNext/>
              <w:keepLines/>
              <w:spacing w:before="80" w:after="80"/>
              <w:ind w:left="113" w:right="113"/>
              <w:rPr>
                <w:rFonts w:cs="Arial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4078512B" w14:textId="77777777" w:rsidR="00EB4CE2" w:rsidRPr="00CC0F6E" w:rsidRDefault="00EB4CE2" w:rsidP="009D5EF7">
            <w:pPr>
              <w:pStyle w:val="ListParagraph"/>
              <w:keepNext/>
              <w:keepLines/>
              <w:spacing w:before="80" w:after="80"/>
              <w:ind w:left="113" w:right="113"/>
              <w:rPr>
                <w:rFonts w:cs="Arial"/>
                <w:b/>
              </w:rPr>
            </w:pPr>
            <w:r w:rsidRPr="00CC0F6E">
              <w:rPr>
                <w:rFonts w:cs="Arial"/>
                <w:b/>
              </w:rPr>
              <w:t>Is Load Restraint Required Y/N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62CEC3B3" w14:textId="77777777" w:rsidR="00EB4CE2" w:rsidRPr="00CC0F6E" w:rsidRDefault="00EB4CE2" w:rsidP="009D5EF7">
            <w:pPr>
              <w:pStyle w:val="ListParagraph"/>
              <w:keepNext/>
              <w:keepLines/>
              <w:spacing w:before="80" w:after="80"/>
              <w:ind w:left="113" w:right="113"/>
              <w:rPr>
                <w:rFonts w:cs="Arial"/>
                <w:b/>
              </w:rPr>
            </w:pPr>
            <w:r w:rsidRPr="00CC0F6E">
              <w:rPr>
                <w:rFonts w:cs="Arial"/>
                <w:b/>
              </w:rPr>
              <w:t>Will there be Excess Mass? Y/N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31368524" w14:textId="77777777" w:rsidR="00EB4CE2" w:rsidRPr="00CC0F6E" w:rsidRDefault="00EB4CE2" w:rsidP="009D5EF7">
            <w:pPr>
              <w:pStyle w:val="ListParagraph"/>
              <w:keepNext/>
              <w:keepLines/>
              <w:spacing w:before="80" w:after="80"/>
              <w:ind w:left="113" w:right="113"/>
              <w:rPr>
                <w:rFonts w:cs="Arial"/>
                <w:b/>
              </w:rPr>
            </w:pPr>
            <w:r w:rsidRPr="00CC0F6E">
              <w:rPr>
                <w:rFonts w:cs="Arial"/>
                <w:b/>
              </w:rPr>
              <w:t>Dangerous Goods? Y/N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139E8B20" w14:textId="77777777" w:rsidR="00EB4CE2" w:rsidRPr="00CC0F6E" w:rsidRDefault="00EB4CE2" w:rsidP="009D5EF7">
            <w:pPr>
              <w:pStyle w:val="ListParagraph"/>
              <w:keepNext/>
              <w:keepLines/>
              <w:spacing w:before="80" w:after="80"/>
              <w:ind w:left="113" w:right="113"/>
              <w:rPr>
                <w:rFonts w:cs="Arial"/>
                <w:b/>
              </w:rPr>
            </w:pPr>
            <w:r w:rsidRPr="00CC0F6E">
              <w:rPr>
                <w:rFonts w:cs="Arial"/>
                <w:b/>
              </w:rPr>
              <w:t>Regulated Waste? Y/N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444C0452" w14:textId="77777777" w:rsidR="00EB4CE2" w:rsidRPr="00CC0F6E" w:rsidRDefault="00EB4CE2" w:rsidP="009D5EF7">
            <w:pPr>
              <w:pStyle w:val="ListParagraph"/>
              <w:keepNext/>
              <w:keepLines/>
              <w:spacing w:before="80" w:after="80"/>
              <w:ind w:left="113" w:right="113"/>
              <w:rPr>
                <w:rFonts w:cs="Arial"/>
                <w:b/>
              </w:rPr>
            </w:pPr>
            <w:r w:rsidRPr="00CC0F6E">
              <w:rPr>
                <w:rFonts w:cs="Arial"/>
                <w:b/>
              </w:rPr>
              <w:t>Is a Container being transported? Y/N</w:t>
            </w:r>
          </w:p>
        </w:tc>
      </w:tr>
      <w:tr w:rsidR="00EB4CE2" w:rsidRPr="00107642" w14:paraId="0EFE252A" w14:textId="77777777" w:rsidTr="005F108B">
        <w:trPr>
          <w:trHeight w:val="2208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529636" w14:textId="77777777" w:rsidR="00EB4CE2" w:rsidRPr="00CC0F6E" w:rsidRDefault="00EB4CE2" w:rsidP="00CC0F6E">
            <w:pPr>
              <w:keepNext/>
              <w:keepLines/>
              <w:spacing w:before="80" w:after="80"/>
              <w:rPr>
                <w:rFonts w:cs="Arial"/>
                <w:b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5982F0" w14:textId="77777777" w:rsidR="00EB4CE2" w:rsidRPr="00CC0F6E" w:rsidRDefault="00EB4CE2" w:rsidP="00CC0F6E">
            <w:pPr>
              <w:keepNext/>
              <w:keepLines/>
              <w:spacing w:before="80" w:after="80"/>
              <w:rPr>
                <w:rFonts w:cs="Arial"/>
                <w:b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010B8D" w14:textId="77777777" w:rsidR="00EB4CE2" w:rsidRPr="00CC0F6E" w:rsidRDefault="00EB4CE2" w:rsidP="00CC0F6E">
            <w:pPr>
              <w:keepNext/>
              <w:keepLines/>
              <w:spacing w:before="80" w:after="80"/>
              <w:rPr>
                <w:rFonts w:cs="Arial"/>
                <w:b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2F24FC50" w14:textId="56949C1F" w:rsidR="00EB4CE2" w:rsidRPr="00CC0F6E" w:rsidRDefault="00EB4CE2" w:rsidP="00CC0F6E">
            <w:pPr>
              <w:pStyle w:val="ListParagraph"/>
              <w:keepNext/>
              <w:keepLines/>
              <w:spacing w:before="80" w:after="80"/>
              <w:ind w:left="113" w:right="113"/>
              <w:jc w:val="both"/>
              <w:rPr>
                <w:rFonts w:cs="Arial"/>
                <w:b/>
              </w:rPr>
            </w:pPr>
            <w:r w:rsidRPr="00CC0F6E">
              <w:rPr>
                <w:rFonts w:cs="Arial"/>
                <w:b/>
              </w:rPr>
              <w:t>A</w:t>
            </w:r>
            <w:r w:rsidR="00CC0F6E">
              <w:rPr>
                <w:rFonts w:cs="Arial"/>
                <w:b/>
              </w:rPr>
              <w:t>dvanced Fatigue Management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38F0459B" w14:textId="77777777" w:rsidR="00EB4CE2" w:rsidRPr="00CC0F6E" w:rsidRDefault="00EB4CE2" w:rsidP="00CC0F6E">
            <w:pPr>
              <w:pStyle w:val="ListParagraph"/>
              <w:keepNext/>
              <w:keepLines/>
              <w:spacing w:before="80" w:after="80"/>
              <w:ind w:left="113" w:right="113"/>
              <w:jc w:val="both"/>
              <w:rPr>
                <w:rFonts w:cs="Arial"/>
                <w:b/>
              </w:rPr>
            </w:pPr>
            <w:r w:rsidRPr="00CC0F6E">
              <w:rPr>
                <w:rFonts w:cs="Arial"/>
                <w:b/>
              </w:rPr>
              <w:t>Supplier AFM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AB1C27" w14:textId="77777777" w:rsidR="00EB4CE2" w:rsidRPr="00CC0F6E" w:rsidRDefault="00EB4CE2" w:rsidP="00CC0F6E">
            <w:pPr>
              <w:keepNext/>
              <w:keepLines/>
              <w:spacing w:before="80" w:after="80"/>
              <w:ind w:left="113" w:right="113"/>
              <w:rPr>
                <w:rFonts w:cs="Arial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6403FE" w14:textId="77777777" w:rsidR="00EB4CE2" w:rsidRPr="00CC0F6E" w:rsidRDefault="00EB4CE2" w:rsidP="00CC0F6E">
            <w:pPr>
              <w:keepNext/>
              <w:keepLines/>
              <w:spacing w:before="80" w:after="80"/>
              <w:ind w:left="113" w:right="113"/>
              <w:rPr>
                <w:rFonts w:cs="Arial"/>
                <w:b/>
                <w:lang w:val="en-US"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FA22FC" w14:textId="77777777" w:rsidR="00EB4CE2" w:rsidRPr="00CC0F6E" w:rsidRDefault="00EB4CE2" w:rsidP="00CC0F6E">
            <w:pPr>
              <w:keepNext/>
              <w:keepLines/>
              <w:spacing w:before="80" w:after="80"/>
              <w:ind w:left="113" w:right="113"/>
              <w:rPr>
                <w:rFonts w:cs="Arial"/>
                <w:b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1CCCC1" w14:textId="77777777" w:rsidR="00EB4CE2" w:rsidRPr="00CC0F6E" w:rsidRDefault="00EB4CE2" w:rsidP="00CC0F6E">
            <w:pPr>
              <w:keepNext/>
              <w:keepLines/>
              <w:spacing w:before="80" w:after="80"/>
              <w:ind w:left="113" w:right="113"/>
              <w:rPr>
                <w:rFonts w:cs="Arial"/>
                <w:b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E7CC39" w14:textId="77777777" w:rsidR="00EB4CE2" w:rsidRPr="00CC0F6E" w:rsidRDefault="00EB4CE2" w:rsidP="00CC0F6E">
            <w:pPr>
              <w:keepNext/>
              <w:keepLines/>
              <w:spacing w:before="80" w:after="80"/>
              <w:ind w:left="113" w:right="113"/>
              <w:rPr>
                <w:rFonts w:cs="Arial"/>
                <w:b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9284D2" w14:textId="77777777" w:rsidR="00EB4CE2" w:rsidRPr="00CC0F6E" w:rsidRDefault="00EB4CE2" w:rsidP="00CC0F6E">
            <w:pPr>
              <w:keepNext/>
              <w:keepLines/>
              <w:spacing w:before="80" w:after="80"/>
              <w:ind w:left="113" w:right="113"/>
              <w:rPr>
                <w:rFonts w:cs="Arial"/>
                <w:b/>
                <w:lang w:val="en-US" w:eastAsia="en-US"/>
              </w:rPr>
            </w:pPr>
          </w:p>
        </w:tc>
      </w:tr>
      <w:tr w:rsidR="005F108B" w:rsidRPr="00107642" w14:paraId="4E7E8713" w14:textId="77777777" w:rsidTr="0080654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6A90" w14:textId="4FD1F053" w:rsidR="005F108B" w:rsidRPr="00CC0F6E" w:rsidRDefault="005F108B" w:rsidP="005F108B">
            <w:pPr>
              <w:keepNext/>
              <w:keepLines/>
              <w:spacing w:before="80" w:after="80"/>
              <w:rPr>
                <w:rFonts w:cs="Arial"/>
                <w:b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Tandem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F9E4" w14:textId="6F464B0B" w:rsidR="005F108B" w:rsidRPr="00CC0F6E" w:rsidRDefault="005F108B" w:rsidP="005F108B">
            <w:pPr>
              <w:keepNext/>
              <w:keepLines/>
              <w:spacing w:before="80" w:after="80"/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>560WTX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8906" w14:textId="77777777" w:rsidR="005F108B" w:rsidRPr="00CC0F6E" w:rsidRDefault="005F108B" w:rsidP="005F108B">
            <w:pPr>
              <w:keepNext/>
              <w:keepLines/>
              <w:spacing w:before="80" w:after="80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AC48" w14:textId="1AD19229" w:rsidR="005F108B" w:rsidRPr="00CC0F6E" w:rsidRDefault="005F108B" w:rsidP="005F108B">
            <w:pPr>
              <w:keepNext/>
              <w:keepLines/>
              <w:spacing w:before="80" w:after="80"/>
              <w:jc w:val="center"/>
              <w:rPr>
                <w:rFonts w:cs="Arial"/>
                <w:b/>
              </w:rPr>
            </w:pPr>
            <w:r w:rsidRPr="00BA68DA">
              <w:rPr>
                <w:rFonts w:cs="Arial"/>
                <w:b/>
                <w:sz w:val="20"/>
                <w:szCs w:val="20"/>
              </w:rPr>
              <w:t>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1ECD" w14:textId="77777777" w:rsidR="005F108B" w:rsidRPr="00CC0F6E" w:rsidRDefault="005F108B" w:rsidP="005F108B">
            <w:pPr>
              <w:keepNext/>
              <w:keepLines/>
              <w:spacing w:before="80" w:after="80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04D60" w14:textId="2683A5BF" w:rsidR="005F108B" w:rsidRPr="00CC0F6E" w:rsidRDefault="005F108B" w:rsidP="005F108B">
            <w:pPr>
              <w:keepNext/>
              <w:keepLines/>
              <w:spacing w:before="80" w:after="8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50D6" w14:textId="237A4C1B" w:rsidR="005F108B" w:rsidRPr="00CC0F6E" w:rsidRDefault="005F108B" w:rsidP="005F108B">
            <w:pPr>
              <w:keepNext/>
              <w:keepLines/>
              <w:spacing w:before="80" w:after="80"/>
              <w:jc w:val="center"/>
              <w:rPr>
                <w:rFonts w:cs="Arial"/>
                <w:b/>
              </w:rPr>
            </w:pPr>
            <w:r w:rsidRPr="0022640C">
              <w:rPr>
                <w:rFonts w:cs="Arial"/>
                <w:b/>
                <w:sz w:val="20"/>
                <w:szCs w:val="20"/>
              </w:rPr>
              <w:t>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1069" w14:textId="25C678BC" w:rsidR="005F108B" w:rsidRPr="00CC0F6E" w:rsidRDefault="005F108B" w:rsidP="005F108B">
            <w:pPr>
              <w:keepNext/>
              <w:keepLines/>
              <w:spacing w:before="80" w:after="80"/>
              <w:jc w:val="center"/>
              <w:rPr>
                <w:rFonts w:cs="Arial"/>
                <w:b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70D9" w14:textId="4A127E5E" w:rsidR="005F108B" w:rsidRPr="00CC0F6E" w:rsidRDefault="005F108B" w:rsidP="005F108B">
            <w:pPr>
              <w:keepNext/>
              <w:keepLines/>
              <w:spacing w:before="80" w:after="80"/>
              <w:jc w:val="center"/>
              <w:rPr>
                <w:rFonts w:cs="Arial"/>
                <w:b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1377" w14:textId="20212001" w:rsidR="005F108B" w:rsidRPr="00CC0F6E" w:rsidRDefault="005F108B" w:rsidP="005F108B">
            <w:pPr>
              <w:keepNext/>
              <w:keepLines/>
              <w:spacing w:before="80" w:after="80"/>
              <w:jc w:val="center"/>
              <w:rPr>
                <w:rFonts w:cs="Arial"/>
                <w:b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A5E0" w14:textId="5889D44F" w:rsidR="005F108B" w:rsidRPr="00CC0F6E" w:rsidRDefault="005F108B" w:rsidP="005F108B">
            <w:pPr>
              <w:keepNext/>
              <w:keepLines/>
              <w:spacing w:before="80" w:after="80"/>
              <w:jc w:val="center"/>
              <w:rPr>
                <w:rFonts w:cs="Arial"/>
                <w:b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N</w:t>
            </w:r>
          </w:p>
        </w:tc>
      </w:tr>
      <w:tr w:rsidR="005F108B" w:rsidRPr="00107642" w14:paraId="2EC0A70D" w14:textId="77777777" w:rsidTr="0080654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B1C0" w14:textId="5535E04A" w:rsidR="005F108B" w:rsidRPr="00CC0F6E" w:rsidRDefault="005F108B" w:rsidP="005F108B">
            <w:pPr>
              <w:keepNext/>
              <w:keepLines/>
              <w:spacing w:before="80" w:after="80"/>
              <w:rPr>
                <w:rFonts w:cs="Arial"/>
                <w:b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Tandem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00864" w14:textId="5049C24E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jc w:val="both"/>
              <w:rPr>
                <w:rFonts w:cs="Arial"/>
                <w:b/>
                <w:lang w:val="en-AU" w:bidi="ar-SA"/>
              </w:rPr>
            </w:pPr>
            <w:r>
              <w:rPr>
                <w:rFonts w:cs="Arial"/>
                <w:b/>
                <w:sz w:val="20"/>
                <w:szCs w:val="20"/>
              </w:rPr>
              <w:t>XQ52AN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9E8B" w14:textId="77777777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jc w:val="both"/>
              <w:rPr>
                <w:rFonts w:cs="Arial"/>
                <w:b/>
                <w:lang w:val="en-A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3FDF" w14:textId="735BDC8B" w:rsidR="005F108B" w:rsidRPr="00CC0F6E" w:rsidRDefault="005F108B" w:rsidP="005F108B">
            <w:pPr>
              <w:keepNext/>
              <w:keepLines/>
              <w:spacing w:before="80" w:after="80"/>
              <w:jc w:val="center"/>
              <w:rPr>
                <w:rFonts w:cs="Arial"/>
                <w:b/>
              </w:rPr>
            </w:pPr>
            <w:r w:rsidRPr="00BA68DA">
              <w:rPr>
                <w:rFonts w:cs="Arial"/>
                <w:b/>
                <w:sz w:val="20"/>
                <w:szCs w:val="20"/>
              </w:rPr>
              <w:t>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0DC7" w14:textId="77777777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jc w:val="both"/>
              <w:rPr>
                <w:rFonts w:cs="Arial"/>
                <w:b/>
                <w:lang w:val="en-A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54E0" w14:textId="12253F14" w:rsidR="005F108B" w:rsidRPr="00CC0F6E" w:rsidRDefault="005F108B" w:rsidP="005F108B">
            <w:pPr>
              <w:keepNext/>
              <w:keepLines/>
              <w:spacing w:before="80" w:after="80"/>
              <w:jc w:val="center"/>
              <w:rPr>
                <w:rFonts w:cs="Arial"/>
                <w:b/>
              </w:rPr>
            </w:pPr>
            <w:r w:rsidRPr="008F4F43">
              <w:rPr>
                <w:rFonts w:cs="Arial"/>
                <w:b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D716" w14:textId="39F1A82D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contextualSpacing w:val="0"/>
              <w:jc w:val="center"/>
              <w:rPr>
                <w:rFonts w:cs="Arial"/>
                <w:b/>
                <w:lang w:val="en-AU" w:bidi="ar-SA"/>
              </w:rPr>
            </w:pPr>
            <w:r w:rsidRPr="0022640C">
              <w:rPr>
                <w:rFonts w:cs="Arial"/>
                <w:b/>
                <w:sz w:val="20"/>
                <w:szCs w:val="20"/>
              </w:rPr>
              <w:t>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4C4B" w14:textId="06CD8BE3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contextualSpacing w:val="0"/>
              <w:jc w:val="center"/>
              <w:rPr>
                <w:rFonts w:cs="Arial"/>
                <w:b/>
                <w:lang w:val="en-AU" w:bidi="ar-SA"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C944" w14:textId="167C2629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contextualSpacing w:val="0"/>
              <w:jc w:val="center"/>
              <w:rPr>
                <w:rFonts w:cs="Arial"/>
                <w:b/>
                <w:lang w:val="en-AU" w:bidi="ar-SA"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FE62" w14:textId="31D59364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contextualSpacing w:val="0"/>
              <w:jc w:val="center"/>
              <w:rPr>
                <w:rFonts w:cs="Arial"/>
                <w:b/>
                <w:lang w:val="en-A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D6CA" w14:textId="036368E4" w:rsidR="005F108B" w:rsidRPr="00CC0F6E" w:rsidRDefault="005F108B" w:rsidP="005F108B">
            <w:pPr>
              <w:keepNext/>
              <w:keepLines/>
              <w:spacing w:before="80" w:after="80"/>
              <w:jc w:val="center"/>
              <w:rPr>
                <w:rFonts w:cs="Arial"/>
                <w:b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N</w:t>
            </w:r>
          </w:p>
        </w:tc>
      </w:tr>
      <w:tr w:rsidR="005F108B" w:rsidRPr="00107642" w14:paraId="0BCF5E1F" w14:textId="77777777" w:rsidTr="0080654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62E2" w14:textId="56EFDDBD" w:rsidR="005F108B" w:rsidRPr="00CC0F6E" w:rsidRDefault="005F108B" w:rsidP="005F108B">
            <w:pPr>
              <w:keepNext/>
              <w:keepLines/>
              <w:spacing w:before="80" w:after="80"/>
              <w:rPr>
                <w:rFonts w:cs="Arial"/>
                <w:b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Tandem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502E" w14:textId="5234347F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jc w:val="both"/>
              <w:rPr>
                <w:rFonts w:cs="Arial"/>
                <w:b/>
                <w:lang w:val="en-AU" w:bidi="ar-SA"/>
              </w:rPr>
            </w:pPr>
            <w:r>
              <w:rPr>
                <w:rFonts w:cs="Arial"/>
                <w:b/>
                <w:sz w:val="20"/>
                <w:szCs w:val="20"/>
              </w:rPr>
              <w:t>508XIJ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CF44" w14:textId="77777777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jc w:val="both"/>
              <w:rPr>
                <w:rFonts w:cs="Arial"/>
                <w:b/>
                <w:lang w:val="en-A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17AA" w14:textId="008D11C9" w:rsidR="005F108B" w:rsidRPr="00CC0F6E" w:rsidRDefault="005F108B" w:rsidP="005F108B">
            <w:pPr>
              <w:keepNext/>
              <w:keepLines/>
              <w:spacing w:before="80" w:after="80"/>
              <w:jc w:val="center"/>
              <w:rPr>
                <w:rFonts w:cs="Arial"/>
                <w:b/>
              </w:rPr>
            </w:pPr>
            <w:r w:rsidRPr="00BA68DA">
              <w:rPr>
                <w:rFonts w:cs="Arial"/>
                <w:b/>
                <w:sz w:val="20"/>
                <w:szCs w:val="20"/>
              </w:rPr>
              <w:t>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C08A" w14:textId="77777777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jc w:val="both"/>
              <w:rPr>
                <w:rFonts w:cs="Arial"/>
                <w:b/>
                <w:lang w:val="en-A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6652" w14:textId="16074314" w:rsidR="005F108B" w:rsidRPr="00CC0F6E" w:rsidRDefault="005F108B" w:rsidP="005F108B">
            <w:pPr>
              <w:keepNext/>
              <w:keepLines/>
              <w:spacing w:before="80" w:after="80"/>
              <w:jc w:val="center"/>
              <w:rPr>
                <w:rFonts w:cs="Arial"/>
                <w:b/>
              </w:rPr>
            </w:pPr>
            <w:r w:rsidRPr="008F4F43">
              <w:rPr>
                <w:rFonts w:cs="Arial"/>
                <w:b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18C0" w14:textId="2FA5132F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contextualSpacing w:val="0"/>
              <w:jc w:val="center"/>
              <w:rPr>
                <w:rFonts w:cs="Arial"/>
                <w:b/>
                <w:lang w:val="en-AU" w:bidi="ar-SA"/>
              </w:rPr>
            </w:pPr>
            <w:r w:rsidRPr="0022640C">
              <w:rPr>
                <w:rFonts w:cs="Arial"/>
                <w:b/>
                <w:sz w:val="20"/>
                <w:szCs w:val="20"/>
              </w:rPr>
              <w:t>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6A19" w14:textId="6ADDBF66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contextualSpacing w:val="0"/>
              <w:jc w:val="center"/>
              <w:rPr>
                <w:rFonts w:cs="Arial"/>
                <w:b/>
                <w:lang w:val="en-AU" w:bidi="ar-SA"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0D95" w14:textId="58049747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contextualSpacing w:val="0"/>
              <w:jc w:val="center"/>
              <w:rPr>
                <w:rFonts w:cs="Arial"/>
                <w:b/>
                <w:lang w:val="en-AU" w:bidi="ar-SA"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F86E" w14:textId="698432AD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contextualSpacing w:val="0"/>
              <w:jc w:val="center"/>
              <w:rPr>
                <w:rFonts w:cs="Arial"/>
                <w:b/>
                <w:lang w:val="en-A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4BA2" w14:textId="1A0CDA02" w:rsidR="005F108B" w:rsidRPr="00CC0F6E" w:rsidRDefault="005F108B" w:rsidP="005F108B">
            <w:pPr>
              <w:keepNext/>
              <w:keepLines/>
              <w:spacing w:before="80" w:after="80"/>
              <w:jc w:val="center"/>
              <w:rPr>
                <w:rFonts w:cs="Arial"/>
                <w:b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N</w:t>
            </w:r>
          </w:p>
        </w:tc>
      </w:tr>
      <w:tr w:rsidR="005F108B" w:rsidRPr="00107642" w14:paraId="131A7A50" w14:textId="77777777" w:rsidTr="0080654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7DB1" w14:textId="15343AF9" w:rsidR="005F108B" w:rsidRPr="00CC0F6E" w:rsidRDefault="005F108B" w:rsidP="005F108B">
            <w:pPr>
              <w:keepNext/>
              <w:keepLines/>
              <w:spacing w:before="80" w:after="80"/>
              <w:rPr>
                <w:rFonts w:cs="Arial"/>
                <w:b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Tandem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AC26" w14:textId="674A5955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jc w:val="both"/>
              <w:rPr>
                <w:rFonts w:cs="Arial"/>
                <w:b/>
                <w:lang w:val="en-AU" w:bidi="ar-SA"/>
              </w:rPr>
            </w:pPr>
            <w:r>
              <w:rPr>
                <w:rFonts w:cs="Arial"/>
                <w:b/>
                <w:sz w:val="20"/>
                <w:szCs w:val="20"/>
              </w:rPr>
              <w:t>502XEU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CDCC" w14:textId="77777777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jc w:val="both"/>
              <w:rPr>
                <w:rFonts w:cs="Arial"/>
                <w:b/>
                <w:lang w:val="en-A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FA75" w14:textId="15973A6E" w:rsidR="005F108B" w:rsidRPr="00CC0F6E" w:rsidRDefault="005F108B" w:rsidP="005F108B">
            <w:pPr>
              <w:keepNext/>
              <w:keepLines/>
              <w:spacing w:before="80" w:after="80"/>
              <w:jc w:val="center"/>
              <w:rPr>
                <w:rFonts w:cs="Arial"/>
                <w:b/>
              </w:rPr>
            </w:pPr>
            <w:r w:rsidRPr="00BA68DA">
              <w:rPr>
                <w:rFonts w:cs="Arial"/>
                <w:b/>
                <w:sz w:val="20"/>
                <w:szCs w:val="20"/>
              </w:rPr>
              <w:t>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0AFC" w14:textId="77777777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jc w:val="both"/>
              <w:rPr>
                <w:rFonts w:cs="Arial"/>
                <w:b/>
                <w:lang w:val="en-A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2D06" w14:textId="75D38FAB" w:rsidR="005F108B" w:rsidRPr="00CC0F6E" w:rsidRDefault="005F108B" w:rsidP="005F108B">
            <w:pPr>
              <w:keepNext/>
              <w:keepLines/>
              <w:spacing w:before="80" w:after="80"/>
              <w:jc w:val="center"/>
              <w:rPr>
                <w:rFonts w:cs="Arial"/>
                <w:b/>
              </w:rPr>
            </w:pPr>
            <w:r w:rsidRPr="008F4F43">
              <w:rPr>
                <w:rFonts w:cs="Arial"/>
                <w:b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4A53" w14:textId="503B926C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contextualSpacing w:val="0"/>
              <w:jc w:val="center"/>
              <w:rPr>
                <w:rFonts w:cs="Arial"/>
                <w:b/>
                <w:lang w:val="en-AU" w:bidi="ar-SA"/>
              </w:rPr>
            </w:pPr>
            <w:r w:rsidRPr="0022640C">
              <w:rPr>
                <w:rFonts w:cs="Arial"/>
                <w:b/>
                <w:sz w:val="20"/>
                <w:szCs w:val="20"/>
              </w:rPr>
              <w:t>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1178" w14:textId="186D2A74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contextualSpacing w:val="0"/>
              <w:jc w:val="center"/>
              <w:rPr>
                <w:rFonts w:cs="Arial"/>
                <w:b/>
                <w:lang w:val="en-AU" w:bidi="ar-SA"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EEB9" w14:textId="2F02693A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contextualSpacing w:val="0"/>
              <w:jc w:val="center"/>
              <w:rPr>
                <w:rFonts w:cs="Arial"/>
                <w:b/>
                <w:lang w:val="en-AU" w:bidi="ar-SA"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3003" w14:textId="0F98FE67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contextualSpacing w:val="0"/>
              <w:jc w:val="center"/>
              <w:rPr>
                <w:rFonts w:cs="Arial"/>
                <w:b/>
                <w:lang w:val="en-A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9FDC" w14:textId="3BF40156" w:rsidR="005F108B" w:rsidRPr="00CC0F6E" w:rsidRDefault="005F108B" w:rsidP="005F108B">
            <w:pPr>
              <w:keepNext/>
              <w:keepLines/>
              <w:spacing w:before="80" w:after="80"/>
              <w:jc w:val="center"/>
              <w:rPr>
                <w:rFonts w:cs="Arial"/>
                <w:b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N</w:t>
            </w:r>
          </w:p>
        </w:tc>
      </w:tr>
      <w:tr w:rsidR="005F108B" w:rsidRPr="00107642" w14:paraId="63F5F1CD" w14:textId="77777777" w:rsidTr="0080654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1C29" w14:textId="295E835F" w:rsidR="005F108B" w:rsidRPr="00CC0F6E" w:rsidRDefault="005F108B" w:rsidP="005F108B">
            <w:pPr>
              <w:keepNext/>
              <w:keepLines/>
              <w:spacing w:before="80" w:after="80"/>
              <w:rPr>
                <w:rFonts w:cs="Arial"/>
                <w:b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Tandem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4D94" w14:textId="7671FAC3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jc w:val="both"/>
              <w:rPr>
                <w:rFonts w:cs="Arial"/>
                <w:b/>
                <w:lang w:val="en-AU" w:bidi="ar-SA"/>
              </w:rPr>
            </w:pPr>
            <w:r>
              <w:rPr>
                <w:rFonts w:cs="Arial"/>
                <w:b/>
                <w:sz w:val="20"/>
                <w:szCs w:val="20"/>
              </w:rPr>
              <w:t>210WVL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E3D5" w14:textId="77777777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jc w:val="both"/>
              <w:rPr>
                <w:rFonts w:cs="Arial"/>
                <w:b/>
                <w:lang w:val="en-A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3DA5" w14:textId="28997EDD" w:rsidR="005F108B" w:rsidRPr="00CC0F6E" w:rsidRDefault="005F108B" w:rsidP="005F108B">
            <w:pPr>
              <w:keepNext/>
              <w:keepLines/>
              <w:spacing w:before="80" w:after="80"/>
              <w:jc w:val="center"/>
              <w:rPr>
                <w:rFonts w:cs="Arial"/>
                <w:b/>
              </w:rPr>
            </w:pPr>
            <w:r w:rsidRPr="00BA68DA">
              <w:rPr>
                <w:rFonts w:cs="Arial"/>
                <w:b/>
                <w:sz w:val="20"/>
                <w:szCs w:val="20"/>
              </w:rPr>
              <w:t>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9F8F" w14:textId="77777777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jc w:val="both"/>
              <w:rPr>
                <w:rFonts w:cs="Arial"/>
                <w:b/>
                <w:lang w:val="en-A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08C5" w14:textId="3C22854B" w:rsidR="005F108B" w:rsidRPr="00CC0F6E" w:rsidRDefault="005F108B" w:rsidP="005F108B">
            <w:pPr>
              <w:keepNext/>
              <w:keepLines/>
              <w:spacing w:before="80" w:after="80"/>
              <w:jc w:val="center"/>
              <w:rPr>
                <w:rFonts w:cs="Arial"/>
                <w:b/>
              </w:rPr>
            </w:pPr>
            <w:r w:rsidRPr="008F4F43">
              <w:rPr>
                <w:rFonts w:cs="Arial"/>
                <w:b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1C8C" w14:textId="13605AFA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contextualSpacing w:val="0"/>
              <w:jc w:val="center"/>
              <w:rPr>
                <w:rFonts w:cs="Arial"/>
                <w:b/>
                <w:lang w:val="en-AU" w:bidi="ar-SA"/>
              </w:rPr>
            </w:pPr>
            <w:r w:rsidRPr="0022640C">
              <w:rPr>
                <w:rFonts w:cs="Arial"/>
                <w:b/>
                <w:sz w:val="20"/>
                <w:szCs w:val="20"/>
              </w:rPr>
              <w:t>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FC6E" w14:textId="728EDC4B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contextualSpacing w:val="0"/>
              <w:jc w:val="center"/>
              <w:rPr>
                <w:rFonts w:cs="Arial"/>
                <w:b/>
                <w:lang w:val="en-AU" w:bidi="ar-SA"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CC12" w14:textId="6DA62147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contextualSpacing w:val="0"/>
              <w:jc w:val="center"/>
              <w:rPr>
                <w:rFonts w:cs="Arial"/>
                <w:b/>
                <w:lang w:val="en-AU" w:bidi="ar-SA"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ACA7" w14:textId="7B6469F0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contextualSpacing w:val="0"/>
              <w:jc w:val="center"/>
              <w:rPr>
                <w:rFonts w:cs="Arial"/>
                <w:b/>
                <w:lang w:val="en-A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13B8A" w14:textId="4DA87065" w:rsidR="005F108B" w:rsidRPr="00CC0F6E" w:rsidRDefault="005F108B" w:rsidP="005F108B">
            <w:pPr>
              <w:keepNext/>
              <w:keepLines/>
              <w:spacing w:before="80" w:after="80"/>
              <w:jc w:val="center"/>
              <w:rPr>
                <w:rFonts w:cs="Arial"/>
                <w:b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N</w:t>
            </w:r>
          </w:p>
        </w:tc>
      </w:tr>
      <w:tr w:rsidR="005F108B" w:rsidRPr="00107642" w14:paraId="77B31528" w14:textId="77777777" w:rsidTr="0080654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290D" w14:textId="697FF004" w:rsidR="005F108B" w:rsidRPr="00CC0F6E" w:rsidRDefault="005F108B" w:rsidP="005F108B">
            <w:pPr>
              <w:keepNext/>
              <w:keepLines/>
              <w:spacing w:before="80" w:after="80"/>
              <w:rPr>
                <w:rFonts w:cs="Arial"/>
                <w:b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Tandem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C0EC" w14:textId="4B0BBF40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jc w:val="both"/>
              <w:rPr>
                <w:rFonts w:cs="Arial"/>
                <w:b/>
                <w:lang w:val="en-AU" w:bidi="ar-SA"/>
              </w:rPr>
            </w:pPr>
            <w:r>
              <w:rPr>
                <w:rFonts w:cs="Arial"/>
                <w:b/>
                <w:sz w:val="20"/>
                <w:szCs w:val="20"/>
              </w:rPr>
              <w:t>XQ49AN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F879" w14:textId="77777777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jc w:val="both"/>
              <w:rPr>
                <w:rFonts w:cs="Arial"/>
                <w:b/>
                <w:lang w:val="en-A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1286" w14:textId="7DA0D706" w:rsidR="005F108B" w:rsidRPr="00CC0F6E" w:rsidRDefault="005F108B" w:rsidP="005F108B">
            <w:pPr>
              <w:keepNext/>
              <w:keepLines/>
              <w:spacing w:before="80" w:after="80"/>
              <w:jc w:val="center"/>
              <w:rPr>
                <w:rFonts w:cs="Arial"/>
                <w:b/>
              </w:rPr>
            </w:pPr>
            <w:r w:rsidRPr="00BA68DA">
              <w:rPr>
                <w:rFonts w:cs="Arial"/>
                <w:b/>
                <w:sz w:val="20"/>
                <w:szCs w:val="20"/>
              </w:rPr>
              <w:t>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6CFB" w14:textId="77777777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jc w:val="both"/>
              <w:rPr>
                <w:rFonts w:cs="Arial"/>
                <w:b/>
                <w:lang w:val="en-A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ABE7" w14:textId="02CE4A9D" w:rsidR="005F108B" w:rsidRPr="00CC0F6E" w:rsidRDefault="005F108B" w:rsidP="005F108B">
            <w:pPr>
              <w:keepNext/>
              <w:keepLines/>
              <w:spacing w:before="80" w:after="80"/>
              <w:jc w:val="center"/>
              <w:rPr>
                <w:rFonts w:cs="Arial"/>
                <w:b/>
              </w:rPr>
            </w:pPr>
            <w:r w:rsidRPr="008F4F43">
              <w:rPr>
                <w:rFonts w:cs="Arial"/>
                <w:b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AB24" w14:textId="3F1110D3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contextualSpacing w:val="0"/>
              <w:jc w:val="center"/>
              <w:rPr>
                <w:rFonts w:cs="Arial"/>
                <w:b/>
                <w:lang w:val="en-AU" w:bidi="ar-SA"/>
              </w:rPr>
            </w:pPr>
            <w:r w:rsidRPr="0022640C">
              <w:rPr>
                <w:rFonts w:cs="Arial"/>
                <w:b/>
                <w:sz w:val="20"/>
                <w:szCs w:val="20"/>
              </w:rPr>
              <w:t>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3EF9" w14:textId="0CBF3371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contextualSpacing w:val="0"/>
              <w:jc w:val="center"/>
              <w:rPr>
                <w:rFonts w:cs="Arial"/>
                <w:b/>
                <w:lang w:val="en-AU" w:bidi="ar-SA"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A775" w14:textId="1E2536CB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contextualSpacing w:val="0"/>
              <w:jc w:val="center"/>
              <w:rPr>
                <w:rFonts w:cs="Arial"/>
                <w:b/>
                <w:lang w:val="en-AU" w:bidi="ar-SA"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F48A" w14:textId="5641290D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contextualSpacing w:val="0"/>
              <w:jc w:val="center"/>
              <w:rPr>
                <w:rFonts w:cs="Arial"/>
                <w:b/>
                <w:lang w:val="en-A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4573" w14:textId="4B60F720" w:rsidR="005F108B" w:rsidRPr="00CC0F6E" w:rsidRDefault="005F108B" w:rsidP="005F108B">
            <w:pPr>
              <w:keepNext/>
              <w:keepLines/>
              <w:spacing w:before="80" w:after="80"/>
              <w:jc w:val="center"/>
              <w:rPr>
                <w:rFonts w:cs="Arial"/>
                <w:b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N</w:t>
            </w:r>
          </w:p>
        </w:tc>
      </w:tr>
      <w:tr w:rsidR="005F108B" w:rsidRPr="00107642" w14:paraId="5E54CD77" w14:textId="77777777" w:rsidTr="0080654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8B34" w14:textId="5F7B9090" w:rsidR="005F108B" w:rsidRPr="00CC0F6E" w:rsidRDefault="005F108B" w:rsidP="005F108B">
            <w:pPr>
              <w:keepNext/>
              <w:keepLines/>
              <w:spacing w:before="80" w:after="80"/>
              <w:rPr>
                <w:rFonts w:cs="Arial"/>
                <w:b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Tandem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247B" w14:textId="34AFAAAB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jc w:val="both"/>
              <w:rPr>
                <w:rFonts w:cs="Arial"/>
                <w:b/>
                <w:lang w:val="en-AU" w:bidi="ar-SA"/>
              </w:rPr>
            </w:pPr>
            <w:r>
              <w:rPr>
                <w:rFonts w:cs="Arial"/>
                <w:b/>
                <w:sz w:val="20"/>
                <w:szCs w:val="20"/>
              </w:rPr>
              <w:t>679TPX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4D50" w14:textId="77777777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jc w:val="both"/>
              <w:rPr>
                <w:rFonts w:cs="Arial"/>
                <w:b/>
                <w:lang w:val="en-A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CC9B" w14:textId="4A10A131" w:rsidR="005F108B" w:rsidRPr="00CC0F6E" w:rsidRDefault="005F108B" w:rsidP="005F108B">
            <w:pPr>
              <w:keepNext/>
              <w:keepLines/>
              <w:spacing w:before="80" w:after="80"/>
              <w:jc w:val="center"/>
              <w:rPr>
                <w:rFonts w:cs="Arial"/>
                <w:b/>
              </w:rPr>
            </w:pPr>
            <w:r w:rsidRPr="00BA68DA">
              <w:rPr>
                <w:rFonts w:cs="Arial"/>
                <w:b/>
                <w:sz w:val="20"/>
                <w:szCs w:val="20"/>
              </w:rPr>
              <w:t>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2848" w14:textId="77777777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jc w:val="both"/>
              <w:rPr>
                <w:rFonts w:cs="Arial"/>
                <w:b/>
                <w:lang w:val="en-A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210E" w14:textId="1FB8CD6D" w:rsidR="005F108B" w:rsidRPr="00CC0F6E" w:rsidRDefault="005F108B" w:rsidP="005F108B">
            <w:pPr>
              <w:keepNext/>
              <w:keepLines/>
              <w:spacing w:before="80" w:after="80"/>
              <w:jc w:val="center"/>
              <w:rPr>
                <w:rFonts w:cs="Arial"/>
                <w:b/>
              </w:rPr>
            </w:pPr>
            <w:r w:rsidRPr="008F4F43">
              <w:rPr>
                <w:rFonts w:cs="Arial"/>
                <w:b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FA32" w14:textId="0FADA1C5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contextualSpacing w:val="0"/>
              <w:jc w:val="center"/>
              <w:rPr>
                <w:rFonts w:cs="Arial"/>
                <w:b/>
                <w:lang w:val="en-AU" w:bidi="ar-SA"/>
              </w:rPr>
            </w:pPr>
            <w:r w:rsidRPr="0022640C">
              <w:rPr>
                <w:rFonts w:cs="Arial"/>
                <w:b/>
                <w:sz w:val="20"/>
                <w:szCs w:val="20"/>
              </w:rPr>
              <w:t>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F70D" w14:textId="1323CDDF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contextualSpacing w:val="0"/>
              <w:jc w:val="center"/>
              <w:rPr>
                <w:rFonts w:cs="Arial"/>
                <w:b/>
                <w:lang w:val="en-AU" w:bidi="ar-SA"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91F9" w14:textId="5F9DAC8A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contextualSpacing w:val="0"/>
              <w:jc w:val="center"/>
              <w:rPr>
                <w:rFonts w:cs="Arial"/>
                <w:b/>
                <w:lang w:val="en-AU" w:bidi="ar-SA"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FF02" w14:textId="1CD0C425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contextualSpacing w:val="0"/>
              <w:jc w:val="center"/>
              <w:rPr>
                <w:rFonts w:cs="Arial"/>
                <w:b/>
                <w:lang w:val="en-A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CBD0" w14:textId="2965E205" w:rsidR="005F108B" w:rsidRPr="00CC0F6E" w:rsidRDefault="005F108B" w:rsidP="005F108B">
            <w:pPr>
              <w:keepNext/>
              <w:keepLines/>
              <w:spacing w:before="80" w:after="80"/>
              <w:jc w:val="center"/>
              <w:rPr>
                <w:rFonts w:cs="Arial"/>
                <w:b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N</w:t>
            </w:r>
          </w:p>
        </w:tc>
      </w:tr>
      <w:tr w:rsidR="005F108B" w:rsidRPr="00107642" w14:paraId="363A91AE" w14:textId="77777777" w:rsidTr="0080654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4570" w14:textId="10C9F27A" w:rsidR="005F108B" w:rsidRPr="00CC0F6E" w:rsidRDefault="005F108B" w:rsidP="005F108B">
            <w:pPr>
              <w:keepNext/>
              <w:keepLines/>
              <w:spacing w:before="80" w:after="80"/>
              <w:rPr>
                <w:rFonts w:cs="Arial"/>
                <w:b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Tandem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D984" w14:textId="62AE175E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jc w:val="both"/>
              <w:rPr>
                <w:rFonts w:cs="Arial"/>
                <w:b/>
                <w:lang w:val="en-AU" w:bidi="ar-SA"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089RGK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724C" w14:textId="77777777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jc w:val="both"/>
              <w:rPr>
                <w:rFonts w:cs="Arial"/>
                <w:b/>
                <w:lang w:val="en-A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A32D" w14:textId="00BD57F3" w:rsidR="005F108B" w:rsidRPr="00CC0F6E" w:rsidRDefault="005F108B" w:rsidP="005F108B">
            <w:pPr>
              <w:keepNext/>
              <w:keepLines/>
              <w:spacing w:before="80" w:after="80"/>
              <w:jc w:val="center"/>
              <w:rPr>
                <w:rFonts w:cs="Arial"/>
                <w:b/>
              </w:rPr>
            </w:pPr>
            <w:r w:rsidRPr="00BA68DA">
              <w:rPr>
                <w:rFonts w:cs="Arial"/>
                <w:b/>
                <w:sz w:val="20"/>
                <w:szCs w:val="20"/>
              </w:rPr>
              <w:t>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DFD3" w14:textId="77777777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jc w:val="both"/>
              <w:rPr>
                <w:rFonts w:cs="Arial"/>
                <w:b/>
                <w:lang w:val="en-A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5967" w14:textId="49B67070" w:rsidR="005F108B" w:rsidRPr="00CC0F6E" w:rsidRDefault="005F108B" w:rsidP="005F108B">
            <w:pPr>
              <w:keepNext/>
              <w:keepLines/>
              <w:spacing w:before="80" w:after="80"/>
              <w:jc w:val="center"/>
              <w:rPr>
                <w:rFonts w:cs="Arial"/>
                <w:b/>
              </w:rPr>
            </w:pPr>
            <w:r w:rsidRPr="008F4F43">
              <w:rPr>
                <w:rFonts w:cs="Arial"/>
                <w:b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7D49" w14:textId="77044EDA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contextualSpacing w:val="0"/>
              <w:jc w:val="center"/>
              <w:rPr>
                <w:rFonts w:cs="Arial"/>
                <w:b/>
                <w:lang w:val="en-AU" w:bidi="ar-SA"/>
              </w:rPr>
            </w:pPr>
            <w:r w:rsidRPr="0022640C">
              <w:rPr>
                <w:rFonts w:cs="Arial"/>
                <w:b/>
                <w:sz w:val="20"/>
                <w:szCs w:val="20"/>
              </w:rPr>
              <w:t>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548E" w14:textId="7B51FD0C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contextualSpacing w:val="0"/>
              <w:jc w:val="center"/>
              <w:rPr>
                <w:rFonts w:cs="Arial"/>
                <w:b/>
                <w:lang w:val="en-AU" w:bidi="ar-SA"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88F4" w14:textId="1365BF4E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contextualSpacing w:val="0"/>
              <w:jc w:val="center"/>
              <w:rPr>
                <w:rFonts w:cs="Arial"/>
                <w:b/>
                <w:lang w:val="en-AU" w:bidi="ar-SA"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C969" w14:textId="100192EA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contextualSpacing w:val="0"/>
              <w:jc w:val="center"/>
              <w:rPr>
                <w:rFonts w:cs="Arial"/>
                <w:b/>
                <w:lang w:val="en-A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BA01" w14:textId="2DB96BAA" w:rsidR="005F108B" w:rsidRPr="00CC0F6E" w:rsidRDefault="005F108B" w:rsidP="005F108B">
            <w:pPr>
              <w:keepNext/>
              <w:keepLines/>
              <w:spacing w:before="80" w:after="80"/>
              <w:jc w:val="center"/>
              <w:rPr>
                <w:rFonts w:cs="Arial"/>
                <w:b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N</w:t>
            </w:r>
          </w:p>
        </w:tc>
      </w:tr>
      <w:tr w:rsidR="005F108B" w:rsidRPr="00107642" w14:paraId="7FE6201A" w14:textId="77777777" w:rsidTr="0080654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8777" w14:textId="1EE9D488" w:rsidR="005F108B" w:rsidRPr="00CC0F6E" w:rsidRDefault="005F108B" w:rsidP="005F108B">
            <w:pPr>
              <w:keepNext/>
              <w:keepLines/>
              <w:spacing w:before="80" w:after="80"/>
              <w:rPr>
                <w:rFonts w:cs="Arial"/>
                <w:b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Tandem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D678" w14:textId="74F848BB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jc w:val="both"/>
              <w:rPr>
                <w:rFonts w:cs="Arial"/>
                <w:b/>
                <w:lang w:val="en-AU" w:bidi="ar-SA"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949RMO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855A" w14:textId="77777777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jc w:val="both"/>
              <w:rPr>
                <w:rFonts w:cs="Arial"/>
                <w:b/>
                <w:lang w:val="en-A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7350" w14:textId="0B452C09" w:rsidR="005F108B" w:rsidRPr="00CC0F6E" w:rsidRDefault="005F108B" w:rsidP="005F108B">
            <w:pPr>
              <w:keepNext/>
              <w:keepLines/>
              <w:spacing w:before="80" w:after="80"/>
              <w:jc w:val="center"/>
              <w:rPr>
                <w:rFonts w:cs="Arial"/>
                <w:b/>
              </w:rPr>
            </w:pPr>
            <w:r w:rsidRPr="00BA68DA">
              <w:rPr>
                <w:rFonts w:cs="Arial"/>
                <w:b/>
                <w:sz w:val="20"/>
                <w:szCs w:val="20"/>
              </w:rPr>
              <w:t>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7E96" w14:textId="77777777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jc w:val="both"/>
              <w:rPr>
                <w:rFonts w:cs="Arial"/>
                <w:b/>
                <w:lang w:val="en-A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FA27" w14:textId="464C7C65" w:rsidR="005F108B" w:rsidRPr="00CC0F6E" w:rsidRDefault="005F108B" w:rsidP="005F108B">
            <w:pPr>
              <w:keepNext/>
              <w:keepLines/>
              <w:spacing w:before="80" w:after="80"/>
              <w:jc w:val="center"/>
              <w:rPr>
                <w:rFonts w:cs="Arial"/>
                <w:b/>
              </w:rPr>
            </w:pPr>
            <w:r w:rsidRPr="008F4F43">
              <w:rPr>
                <w:rFonts w:cs="Arial"/>
                <w:b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6818" w14:textId="7F4D042E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contextualSpacing w:val="0"/>
              <w:jc w:val="center"/>
              <w:rPr>
                <w:rFonts w:cs="Arial"/>
                <w:b/>
                <w:lang w:val="en-AU" w:bidi="ar-SA"/>
              </w:rPr>
            </w:pPr>
            <w:r w:rsidRPr="0022640C">
              <w:rPr>
                <w:rFonts w:cs="Arial"/>
                <w:b/>
                <w:sz w:val="20"/>
                <w:szCs w:val="20"/>
              </w:rPr>
              <w:t>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5293" w14:textId="48A66294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contextualSpacing w:val="0"/>
              <w:jc w:val="center"/>
              <w:rPr>
                <w:rFonts w:cs="Arial"/>
                <w:b/>
                <w:lang w:val="en-AU" w:bidi="ar-SA"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9823" w14:textId="3220A9FF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contextualSpacing w:val="0"/>
              <w:jc w:val="center"/>
              <w:rPr>
                <w:rFonts w:cs="Arial"/>
                <w:b/>
                <w:lang w:val="en-AU" w:bidi="ar-SA"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3C2D" w14:textId="276DDBD3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contextualSpacing w:val="0"/>
              <w:jc w:val="center"/>
              <w:rPr>
                <w:rFonts w:cs="Arial"/>
                <w:b/>
                <w:lang w:val="en-A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4C6F" w14:textId="37359257" w:rsidR="005F108B" w:rsidRPr="00CC0F6E" w:rsidRDefault="005F108B" w:rsidP="005F108B">
            <w:pPr>
              <w:keepNext/>
              <w:keepLines/>
              <w:spacing w:before="80" w:after="80"/>
              <w:jc w:val="center"/>
              <w:rPr>
                <w:rFonts w:cs="Arial"/>
                <w:b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N</w:t>
            </w:r>
          </w:p>
        </w:tc>
      </w:tr>
      <w:tr w:rsidR="005F108B" w:rsidRPr="00107642" w14:paraId="600A0201" w14:textId="77777777" w:rsidTr="0080654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8739" w14:textId="6D2678C0" w:rsidR="005F108B" w:rsidRPr="00CC0F6E" w:rsidRDefault="005F108B" w:rsidP="005F108B">
            <w:pPr>
              <w:keepNext/>
              <w:keepLines/>
              <w:spacing w:before="80" w:after="80"/>
              <w:rPr>
                <w:rFonts w:cs="Arial"/>
                <w:b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Tandem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6043" w14:textId="4D2BF99D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jc w:val="both"/>
              <w:rPr>
                <w:rFonts w:cs="Arial"/>
                <w:b/>
                <w:lang w:val="en-AU" w:bidi="ar-SA"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950RMO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B9EA" w14:textId="77777777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jc w:val="both"/>
              <w:rPr>
                <w:rFonts w:cs="Arial"/>
                <w:b/>
                <w:lang w:val="en-A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1C19" w14:textId="427E6894" w:rsidR="005F108B" w:rsidRPr="00CC0F6E" w:rsidRDefault="005F108B" w:rsidP="005F108B">
            <w:pPr>
              <w:keepNext/>
              <w:keepLines/>
              <w:spacing w:before="80" w:after="80"/>
              <w:jc w:val="center"/>
              <w:rPr>
                <w:rFonts w:cs="Arial"/>
                <w:b/>
              </w:rPr>
            </w:pPr>
            <w:r w:rsidRPr="00BA68DA">
              <w:rPr>
                <w:rFonts w:cs="Arial"/>
                <w:b/>
                <w:sz w:val="20"/>
                <w:szCs w:val="20"/>
              </w:rPr>
              <w:t>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DFF8" w14:textId="77777777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jc w:val="both"/>
              <w:rPr>
                <w:rFonts w:cs="Arial"/>
                <w:b/>
                <w:lang w:val="en-A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14B9" w14:textId="1B56AB06" w:rsidR="005F108B" w:rsidRPr="00CC0F6E" w:rsidRDefault="005F108B" w:rsidP="005F108B">
            <w:pPr>
              <w:keepNext/>
              <w:keepLines/>
              <w:spacing w:before="80" w:after="80"/>
              <w:jc w:val="center"/>
              <w:rPr>
                <w:rFonts w:cs="Arial"/>
                <w:b/>
              </w:rPr>
            </w:pPr>
            <w:r w:rsidRPr="008F4F43">
              <w:rPr>
                <w:rFonts w:cs="Arial"/>
                <w:b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B8B3" w14:textId="66EBD1AE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contextualSpacing w:val="0"/>
              <w:jc w:val="center"/>
              <w:rPr>
                <w:rFonts w:cs="Arial"/>
                <w:b/>
                <w:lang w:val="en-AU" w:bidi="ar-SA"/>
              </w:rPr>
            </w:pPr>
            <w:r w:rsidRPr="0022640C">
              <w:rPr>
                <w:rFonts w:cs="Arial"/>
                <w:b/>
                <w:sz w:val="20"/>
                <w:szCs w:val="20"/>
              </w:rPr>
              <w:t>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8D69" w14:textId="7FD7EB81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contextualSpacing w:val="0"/>
              <w:jc w:val="center"/>
              <w:rPr>
                <w:rFonts w:cs="Arial"/>
                <w:b/>
                <w:lang w:val="en-AU" w:bidi="ar-SA"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BB94" w14:textId="1972B844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contextualSpacing w:val="0"/>
              <w:jc w:val="center"/>
              <w:rPr>
                <w:rFonts w:cs="Arial"/>
                <w:b/>
                <w:lang w:val="en-AU" w:bidi="ar-SA"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ECB7" w14:textId="3C96E5B3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contextualSpacing w:val="0"/>
              <w:jc w:val="center"/>
              <w:rPr>
                <w:rFonts w:cs="Arial"/>
                <w:b/>
                <w:lang w:val="en-A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FB0E" w14:textId="4F12FD2D" w:rsidR="005F108B" w:rsidRPr="00CC0F6E" w:rsidRDefault="005F108B" w:rsidP="005F108B">
            <w:pPr>
              <w:keepNext/>
              <w:keepLines/>
              <w:spacing w:before="80" w:after="80"/>
              <w:jc w:val="center"/>
              <w:rPr>
                <w:rFonts w:cs="Arial"/>
                <w:b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N</w:t>
            </w:r>
          </w:p>
        </w:tc>
      </w:tr>
      <w:tr w:rsidR="005F108B" w:rsidRPr="00107642" w14:paraId="2313A549" w14:textId="77777777" w:rsidTr="0080654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C9DC" w14:textId="32EF84D3" w:rsidR="005F108B" w:rsidRPr="00CC0F6E" w:rsidRDefault="005F108B" w:rsidP="005F108B">
            <w:pPr>
              <w:keepNext/>
              <w:keepLines/>
              <w:spacing w:before="80" w:after="80"/>
              <w:rPr>
                <w:rFonts w:cs="Arial"/>
                <w:b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Tandem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F389" w14:textId="607D87C2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jc w:val="both"/>
              <w:rPr>
                <w:rFonts w:cs="Arial"/>
                <w:b/>
                <w:lang w:val="en-AU" w:bidi="ar-SA"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032RMP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96ED" w14:textId="77777777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jc w:val="both"/>
              <w:rPr>
                <w:rFonts w:cs="Arial"/>
                <w:b/>
                <w:lang w:val="en-A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D8DE" w14:textId="4942C6BD" w:rsidR="005F108B" w:rsidRPr="00CC0F6E" w:rsidRDefault="005F108B" w:rsidP="005F108B">
            <w:pPr>
              <w:keepNext/>
              <w:keepLines/>
              <w:spacing w:before="80" w:after="80"/>
              <w:jc w:val="center"/>
              <w:rPr>
                <w:rFonts w:cs="Arial"/>
                <w:b/>
              </w:rPr>
            </w:pPr>
            <w:r w:rsidRPr="00BA68DA">
              <w:rPr>
                <w:rFonts w:cs="Arial"/>
                <w:b/>
                <w:sz w:val="20"/>
                <w:szCs w:val="20"/>
              </w:rPr>
              <w:t>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7D29" w14:textId="77777777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jc w:val="both"/>
              <w:rPr>
                <w:rFonts w:cs="Arial"/>
                <w:b/>
                <w:lang w:val="en-A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76CB" w14:textId="3A569EE0" w:rsidR="005F108B" w:rsidRPr="00CC0F6E" w:rsidRDefault="005F108B" w:rsidP="005F108B">
            <w:pPr>
              <w:keepNext/>
              <w:keepLines/>
              <w:spacing w:before="80" w:after="80"/>
              <w:jc w:val="center"/>
              <w:rPr>
                <w:rFonts w:cs="Arial"/>
                <w:b/>
              </w:rPr>
            </w:pPr>
            <w:r w:rsidRPr="008F4F43">
              <w:rPr>
                <w:rFonts w:cs="Arial"/>
                <w:b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3A70" w14:textId="2819B977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contextualSpacing w:val="0"/>
              <w:jc w:val="center"/>
              <w:rPr>
                <w:rFonts w:cs="Arial"/>
                <w:b/>
                <w:lang w:val="en-AU" w:bidi="ar-SA"/>
              </w:rPr>
            </w:pPr>
            <w:r w:rsidRPr="0022640C">
              <w:rPr>
                <w:rFonts w:cs="Arial"/>
                <w:b/>
                <w:sz w:val="20"/>
                <w:szCs w:val="20"/>
              </w:rPr>
              <w:t>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BBB9" w14:textId="7DECC5A5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contextualSpacing w:val="0"/>
              <w:jc w:val="center"/>
              <w:rPr>
                <w:rFonts w:cs="Arial"/>
                <w:b/>
                <w:lang w:val="en-AU" w:bidi="ar-SA"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644C" w14:textId="7F674CB7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contextualSpacing w:val="0"/>
              <w:jc w:val="center"/>
              <w:rPr>
                <w:rFonts w:cs="Arial"/>
                <w:b/>
                <w:lang w:val="en-AU" w:bidi="ar-SA"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AB5F" w14:textId="03F6D8C6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contextualSpacing w:val="0"/>
              <w:jc w:val="center"/>
              <w:rPr>
                <w:rFonts w:cs="Arial"/>
                <w:b/>
                <w:lang w:val="en-A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4DC8" w14:textId="76AB0F73" w:rsidR="005F108B" w:rsidRPr="00CC0F6E" w:rsidRDefault="005F108B" w:rsidP="005F108B">
            <w:pPr>
              <w:keepNext/>
              <w:keepLines/>
              <w:spacing w:before="80" w:after="80"/>
              <w:jc w:val="center"/>
              <w:rPr>
                <w:rFonts w:cs="Arial"/>
                <w:b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N</w:t>
            </w:r>
          </w:p>
        </w:tc>
      </w:tr>
      <w:tr w:rsidR="005F108B" w:rsidRPr="00107642" w14:paraId="14DA0EA4" w14:textId="77777777" w:rsidTr="0080654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9AC4" w14:textId="5BA3E3F1" w:rsidR="005F108B" w:rsidRPr="00CC0F6E" w:rsidRDefault="005F108B" w:rsidP="005F108B">
            <w:pPr>
              <w:keepNext/>
              <w:keepLines/>
              <w:spacing w:before="80" w:after="80"/>
              <w:rPr>
                <w:rFonts w:cs="Arial"/>
                <w:b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Tandem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225A" w14:textId="0F32CB3F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jc w:val="both"/>
              <w:rPr>
                <w:rFonts w:cs="Arial"/>
                <w:b/>
                <w:lang w:val="en-AU" w:bidi="ar-SA"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031RMP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A5AC" w14:textId="77777777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jc w:val="both"/>
              <w:rPr>
                <w:rFonts w:cs="Arial"/>
                <w:b/>
                <w:lang w:val="en-A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7C32" w14:textId="23B69577" w:rsidR="005F108B" w:rsidRPr="00CC0F6E" w:rsidRDefault="005F108B" w:rsidP="005F108B">
            <w:pPr>
              <w:keepNext/>
              <w:keepLines/>
              <w:spacing w:before="80" w:after="80"/>
              <w:jc w:val="center"/>
              <w:rPr>
                <w:rFonts w:cs="Arial"/>
                <w:b/>
              </w:rPr>
            </w:pPr>
            <w:r w:rsidRPr="00BA68DA">
              <w:rPr>
                <w:rFonts w:cs="Arial"/>
                <w:b/>
                <w:sz w:val="20"/>
                <w:szCs w:val="20"/>
              </w:rPr>
              <w:t>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534C" w14:textId="77777777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jc w:val="both"/>
              <w:rPr>
                <w:rFonts w:cs="Arial"/>
                <w:b/>
                <w:lang w:val="en-A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D48DF" w14:textId="17073F51" w:rsidR="005F108B" w:rsidRPr="00CC0F6E" w:rsidRDefault="005F108B" w:rsidP="005F108B">
            <w:pPr>
              <w:keepNext/>
              <w:keepLines/>
              <w:spacing w:before="80" w:after="80"/>
              <w:jc w:val="center"/>
              <w:rPr>
                <w:rFonts w:cs="Arial"/>
                <w:b/>
              </w:rPr>
            </w:pPr>
            <w:r w:rsidRPr="008F4F43">
              <w:rPr>
                <w:rFonts w:cs="Arial"/>
                <w:b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910A" w14:textId="0C14BD20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contextualSpacing w:val="0"/>
              <w:jc w:val="center"/>
              <w:rPr>
                <w:rFonts w:cs="Arial"/>
                <w:b/>
                <w:lang w:val="en-AU" w:bidi="ar-SA"/>
              </w:rPr>
            </w:pPr>
            <w:r w:rsidRPr="0022640C">
              <w:rPr>
                <w:rFonts w:cs="Arial"/>
                <w:b/>
                <w:sz w:val="20"/>
                <w:szCs w:val="20"/>
              </w:rPr>
              <w:t>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1A67" w14:textId="12A83F08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contextualSpacing w:val="0"/>
              <w:jc w:val="center"/>
              <w:rPr>
                <w:rFonts w:cs="Arial"/>
                <w:b/>
                <w:lang w:val="en-AU" w:bidi="ar-SA"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BF3A" w14:textId="5B86D78B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contextualSpacing w:val="0"/>
              <w:jc w:val="center"/>
              <w:rPr>
                <w:rFonts w:cs="Arial"/>
                <w:b/>
                <w:lang w:val="en-AU" w:bidi="ar-SA"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FDCC" w14:textId="2FE6E81E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contextualSpacing w:val="0"/>
              <w:jc w:val="center"/>
              <w:rPr>
                <w:rFonts w:cs="Arial"/>
                <w:b/>
                <w:lang w:val="en-A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39E6" w14:textId="7040F0D6" w:rsidR="005F108B" w:rsidRPr="00CC0F6E" w:rsidRDefault="005F108B" w:rsidP="005F108B">
            <w:pPr>
              <w:keepNext/>
              <w:keepLines/>
              <w:spacing w:before="80" w:after="80"/>
              <w:jc w:val="center"/>
              <w:rPr>
                <w:rFonts w:cs="Arial"/>
                <w:b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N</w:t>
            </w:r>
          </w:p>
        </w:tc>
      </w:tr>
      <w:tr w:rsidR="005F108B" w:rsidRPr="00107642" w14:paraId="72E2FA6E" w14:textId="77777777" w:rsidTr="0080654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5424" w14:textId="1F43F833" w:rsidR="005F108B" w:rsidRPr="00CC0F6E" w:rsidRDefault="005F108B" w:rsidP="005F108B">
            <w:pPr>
              <w:keepNext/>
              <w:keepLines/>
              <w:spacing w:before="80" w:after="80"/>
              <w:rPr>
                <w:rFonts w:cs="Arial"/>
                <w:b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Tandem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A326" w14:textId="3D68F4D3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jc w:val="both"/>
              <w:rPr>
                <w:rFonts w:cs="Arial"/>
                <w:b/>
                <w:lang w:val="en-AU" w:bidi="ar-SA"/>
              </w:rPr>
            </w:pPr>
            <w:r>
              <w:rPr>
                <w:rFonts w:cs="Arial"/>
                <w:b/>
                <w:sz w:val="20"/>
                <w:szCs w:val="20"/>
              </w:rPr>
              <w:t>955YBV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B9E0" w14:textId="77777777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jc w:val="both"/>
              <w:rPr>
                <w:rFonts w:cs="Arial"/>
                <w:b/>
                <w:lang w:val="en-A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B4BF" w14:textId="7F9A4D1C" w:rsidR="005F108B" w:rsidRPr="00CC0F6E" w:rsidRDefault="005F108B" w:rsidP="005F108B">
            <w:pPr>
              <w:keepNext/>
              <w:keepLines/>
              <w:spacing w:before="80" w:after="80"/>
              <w:jc w:val="center"/>
              <w:rPr>
                <w:rFonts w:cs="Arial"/>
                <w:b/>
              </w:rPr>
            </w:pPr>
            <w:r w:rsidRPr="00BA68DA">
              <w:rPr>
                <w:rFonts w:cs="Arial"/>
                <w:b/>
                <w:sz w:val="20"/>
                <w:szCs w:val="20"/>
              </w:rPr>
              <w:t>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CC4A" w14:textId="77777777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jc w:val="both"/>
              <w:rPr>
                <w:rFonts w:cs="Arial"/>
                <w:b/>
                <w:lang w:val="en-A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28F9" w14:textId="4B23C20C" w:rsidR="005F108B" w:rsidRPr="00CC0F6E" w:rsidRDefault="005F108B" w:rsidP="005F108B">
            <w:pPr>
              <w:keepNext/>
              <w:keepLines/>
              <w:spacing w:before="80" w:after="80"/>
              <w:jc w:val="center"/>
              <w:rPr>
                <w:rFonts w:cs="Arial"/>
                <w:b/>
              </w:rPr>
            </w:pPr>
            <w:r w:rsidRPr="008F4F43">
              <w:rPr>
                <w:rFonts w:cs="Arial"/>
                <w:b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961F" w14:textId="35D83002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contextualSpacing w:val="0"/>
              <w:jc w:val="center"/>
              <w:rPr>
                <w:rFonts w:cs="Arial"/>
                <w:b/>
                <w:lang w:val="en-AU" w:bidi="ar-SA"/>
              </w:rPr>
            </w:pPr>
            <w:r w:rsidRPr="0022640C">
              <w:rPr>
                <w:rFonts w:cs="Arial"/>
                <w:b/>
                <w:sz w:val="20"/>
                <w:szCs w:val="20"/>
              </w:rPr>
              <w:t>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0FE8" w14:textId="41B69AE9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contextualSpacing w:val="0"/>
              <w:jc w:val="center"/>
              <w:rPr>
                <w:rFonts w:cs="Arial"/>
                <w:b/>
                <w:lang w:val="en-AU" w:bidi="ar-SA"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1FA8" w14:textId="1561C2DA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contextualSpacing w:val="0"/>
              <w:jc w:val="center"/>
              <w:rPr>
                <w:rFonts w:cs="Arial"/>
                <w:b/>
                <w:lang w:val="en-AU" w:bidi="ar-SA"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4AEA" w14:textId="4863859D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contextualSpacing w:val="0"/>
              <w:jc w:val="center"/>
              <w:rPr>
                <w:rFonts w:cs="Arial"/>
                <w:b/>
                <w:lang w:val="en-A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FFE0" w14:textId="700A5D7A" w:rsidR="005F108B" w:rsidRPr="00CC0F6E" w:rsidRDefault="005F108B" w:rsidP="005F108B">
            <w:pPr>
              <w:keepNext/>
              <w:keepLines/>
              <w:spacing w:before="80" w:after="80"/>
              <w:jc w:val="center"/>
              <w:rPr>
                <w:rFonts w:cs="Arial"/>
                <w:b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N</w:t>
            </w:r>
          </w:p>
        </w:tc>
      </w:tr>
      <w:tr w:rsidR="005F108B" w:rsidRPr="00107642" w14:paraId="289EF2C7" w14:textId="77777777" w:rsidTr="0080654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47CC" w14:textId="507843EA" w:rsidR="005F108B" w:rsidRPr="00CC0F6E" w:rsidRDefault="005F108B" w:rsidP="005F108B">
            <w:pPr>
              <w:keepNext/>
              <w:keepLines/>
              <w:spacing w:before="80" w:after="80"/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>Tandem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51E13" w14:textId="0ED2E0E2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jc w:val="both"/>
              <w:rPr>
                <w:rFonts w:cs="Arial"/>
                <w:b/>
                <w:lang w:val="en-AU" w:bidi="ar-SA"/>
              </w:rPr>
            </w:pPr>
            <w:r>
              <w:rPr>
                <w:rFonts w:cs="Arial"/>
                <w:b/>
                <w:sz w:val="20"/>
                <w:szCs w:val="20"/>
              </w:rPr>
              <w:t>XQ71CM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84E2" w14:textId="77777777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jc w:val="both"/>
              <w:rPr>
                <w:rFonts w:cs="Arial"/>
                <w:b/>
                <w:lang w:val="en-A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C4F7" w14:textId="0D3B82D0" w:rsidR="005F108B" w:rsidRPr="00CC0F6E" w:rsidRDefault="005F108B" w:rsidP="005F108B">
            <w:pPr>
              <w:keepNext/>
              <w:keepLines/>
              <w:spacing w:before="80" w:after="80"/>
              <w:jc w:val="center"/>
              <w:rPr>
                <w:rFonts w:cs="Arial"/>
                <w:b/>
              </w:rPr>
            </w:pPr>
            <w:r w:rsidRPr="00BA68DA">
              <w:rPr>
                <w:rFonts w:cs="Arial"/>
                <w:b/>
                <w:sz w:val="20"/>
                <w:szCs w:val="20"/>
              </w:rPr>
              <w:t>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2306" w14:textId="77777777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jc w:val="both"/>
              <w:rPr>
                <w:rFonts w:cs="Arial"/>
                <w:b/>
                <w:lang w:val="en-A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A194" w14:textId="29B95A49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contextualSpacing w:val="0"/>
              <w:jc w:val="center"/>
              <w:rPr>
                <w:rFonts w:cs="Arial"/>
                <w:b/>
                <w:lang w:val="en-AU" w:bidi="ar-SA"/>
              </w:rPr>
            </w:pPr>
            <w:r>
              <w:rPr>
                <w:rFonts w:cs="Arial"/>
                <w:b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831B" w14:textId="196E73D8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contextualSpacing w:val="0"/>
              <w:jc w:val="center"/>
              <w:rPr>
                <w:rFonts w:cs="Arial"/>
                <w:b/>
                <w:lang w:val="en-AU" w:bidi="ar-SA"/>
              </w:rPr>
            </w:pPr>
            <w:r w:rsidRPr="0022640C">
              <w:rPr>
                <w:rFonts w:cs="Arial"/>
                <w:b/>
                <w:sz w:val="20"/>
                <w:szCs w:val="20"/>
              </w:rPr>
              <w:t>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8291" w14:textId="7B73450C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contextualSpacing w:val="0"/>
              <w:jc w:val="center"/>
              <w:rPr>
                <w:rFonts w:cs="Arial"/>
                <w:b/>
                <w:lang w:val="en-AU" w:bidi="ar-SA"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D3E9" w14:textId="102CD9AB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contextualSpacing w:val="0"/>
              <w:jc w:val="center"/>
              <w:rPr>
                <w:rFonts w:cs="Arial"/>
                <w:b/>
                <w:lang w:val="en-AU" w:bidi="ar-SA"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6651" w14:textId="2D09B326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contextualSpacing w:val="0"/>
              <w:jc w:val="center"/>
              <w:rPr>
                <w:rFonts w:cs="Arial"/>
                <w:b/>
                <w:lang w:val="en-A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EEA4" w14:textId="549C2EC2" w:rsidR="005F108B" w:rsidRPr="00CC0F6E" w:rsidRDefault="005F108B" w:rsidP="005F108B">
            <w:pPr>
              <w:keepNext/>
              <w:keepLines/>
              <w:spacing w:before="80" w:after="80"/>
              <w:jc w:val="center"/>
              <w:rPr>
                <w:rFonts w:cs="Arial"/>
                <w:b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N</w:t>
            </w:r>
          </w:p>
        </w:tc>
      </w:tr>
      <w:tr w:rsidR="005F108B" w:rsidRPr="00107642" w14:paraId="5C47D30A" w14:textId="77777777" w:rsidTr="0080654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8ABD" w14:textId="4B0A0582" w:rsidR="005F108B" w:rsidRPr="00CC0F6E" w:rsidRDefault="005F108B" w:rsidP="005F108B">
            <w:pPr>
              <w:keepNext/>
              <w:keepLines/>
              <w:spacing w:before="80" w:after="80"/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>Water Truck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309A" w14:textId="5A822A09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jc w:val="both"/>
              <w:rPr>
                <w:rFonts w:cs="Arial"/>
                <w:b/>
                <w:lang w:val="en-AU" w:bidi="ar-SA"/>
              </w:rPr>
            </w:pPr>
            <w:r>
              <w:rPr>
                <w:rFonts w:cs="Arial"/>
                <w:b/>
                <w:sz w:val="20"/>
                <w:szCs w:val="20"/>
              </w:rPr>
              <w:t>XQ50AN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69C5" w14:textId="77777777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jc w:val="both"/>
              <w:rPr>
                <w:rFonts w:cs="Arial"/>
                <w:b/>
                <w:lang w:val="en-A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A513" w14:textId="3F1620E8" w:rsidR="005F108B" w:rsidRPr="00CC0F6E" w:rsidRDefault="005F108B" w:rsidP="005F108B">
            <w:pPr>
              <w:keepNext/>
              <w:keepLines/>
              <w:spacing w:before="80" w:after="80"/>
              <w:jc w:val="center"/>
              <w:rPr>
                <w:rFonts w:cs="Arial"/>
                <w:b/>
              </w:rPr>
            </w:pPr>
            <w:r w:rsidRPr="00BA68DA">
              <w:rPr>
                <w:rFonts w:cs="Arial"/>
                <w:b/>
                <w:sz w:val="20"/>
                <w:szCs w:val="20"/>
              </w:rPr>
              <w:t>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A324" w14:textId="77777777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jc w:val="both"/>
              <w:rPr>
                <w:rFonts w:cs="Arial"/>
                <w:b/>
                <w:lang w:val="en-A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82BC" w14:textId="19A642B2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contextualSpacing w:val="0"/>
              <w:jc w:val="center"/>
              <w:rPr>
                <w:rFonts w:cs="Arial"/>
                <w:b/>
                <w:lang w:val="en-AU" w:bidi="ar-SA"/>
              </w:rPr>
            </w:pPr>
            <w:r>
              <w:rPr>
                <w:rFonts w:cs="Arial"/>
                <w:b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13EF" w14:textId="18003DB7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contextualSpacing w:val="0"/>
              <w:jc w:val="center"/>
              <w:rPr>
                <w:rFonts w:cs="Arial"/>
                <w:b/>
                <w:lang w:val="en-AU" w:bidi="ar-SA"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5CB1" w14:textId="06BAB247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contextualSpacing w:val="0"/>
              <w:jc w:val="center"/>
              <w:rPr>
                <w:rFonts w:cs="Arial"/>
                <w:b/>
                <w:lang w:val="en-AU" w:bidi="ar-SA"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B3DD" w14:textId="4356138D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contextualSpacing w:val="0"/>
              <w:jc w:val="center"/>
              <w:rPr>
                <w:rFonts w:cs="Arial"/>
                <w:b/>
                <w:lang w:val="en-AU" w:bidi="ar-SA"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13A8" w14:textId="682A8DD9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contextualSpacing w:val="0"/>
              <w:jc w:val="center"/>
              <w:rPr>
                <w:rFonts w:cs="Arial"/>
                <w:b/>
                <w:lang w:val="en-A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DCDD" w14:textId="19E36A60" w:rsidR="005F108B" w:rsidRPr="00CC0F6E" w:rsidRDefault="005F108B" w:rsidP="005F108B">
            <w:pPr>
              <w:keepNext/>
              <w:keepLines/>
              <w:spacing w:before="80" w:after="80"/>
              <w:jc w:val="center"/>
              <w:rPr>
                <w:rFonts w:cs="Arial"/>
                <w:b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N</w:t>
            </w:r>
          </w:p>
        </w:tc>
      </w:tr>
      <w:tr w:rsidR="005F108B" w:rsidRPr="00107642" w14:paraId="0325B031" w14:textId="77777777" w:rsidTr="0080654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22A6" w14:textId="4E9384FE" w:rsidR="005F108B" w:rsidRPr="00CC0F6E" w:rsidRDefault="005F108B" w:rsidP="005F108B">
            <w:pPr>
              <w:keepNext/>
              <w:keepLines/>
              <w:spacing w:before="80" w:after="80"/>
              <w:rPr>
                <w:rFonts w:cs="Arial"/>
                <w:b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Prime Mover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DE6B" w14:textId="0C61E96E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jc w:val="both"/>
              <w:rPr>
                <w:rFonts w:cs="Arial"/>
                <w:b/>
                <w:lang w:val="en-AU" w:bidi="ar-SA"/>
              </w:rPr>
            </w:pPr>
            <w:r>
              <w:rPr>
                <w:rFonts w:cs="Arial"/>
                <w:b/>
                <w:sz w:val="20"/>
                <w:szCs w:val="20"/>
              </w:rPr>
              <w:t>651SEJ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9DD8" w14:textId="77777777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jc w:val="both"/>
              <w:rPr>
                <w:rFonts w:cs="Arial"/>
                <w:b/>
                <w:lang w:val="en-A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26C8" w14:textId="4EF938BA" w:rsidR="005F108B" w:rsidRPr="00CC0F6E" w:rsidRDefault="005F108B" w:rsidP="005F108B">
            <w:pPr>
              <w:keepNext/>
              <w:keepLines/>
              <w:spacing w:before="80" w:after="80"/>
              <w:jc w:val="center"/>
              <w:rPr>
                <w:rFonts w:cs="Arial"/>
                <w:b/>
              </w:rPr>
            </w:pPr>
            <w:r w:rsidRPr="00BA68DA">
              <w:rPr>
                <w:rFonts w:cs="Arial"/>
                <w:b/>
                <w:sz w:val="20"/>
                <w:szCs w:val="20"/>
              </w:rPr>
              <w:t>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B328" w14:textId="77777777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jc w:val="both"/>
              <w:rPr>
                <w:rFonts w:cs="Arial"/>
                <w:b/>
                <w:lang w:val="en-A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B99C" w14:textId="3529A4DB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contextualSpacing w:val="0"/>
              <w:jc w:val="center"/>
              <w:rPr>
                <w:rFonts w:cs="Arial"/>
                <w:b/>
                <w:lang w:val="en-AU" w:bidi="ar-SA"/>
              </w:rPr>
            </w:pPr>
            <w:r>
              <w:rPr>
                <w:rFonts w:cs="Arial"/>
                <w:b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525D" w14:textId="44749B6C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contextualSpacing w:val="0"/>
              <w:jc w:val="center"/>
              <w:rPr>
                <w:rFonts w:cs="Arial"/>
                <w:b/>
                <w:lang w:val="en-AU" w:bidi="ar-SA"/>
              </w:rPr>
            </w:pPr>
            <w:r>
              <w:rPr>
                <w:rFonts w:cs="Arial"/>
                <w:b/>
                <w:sz w:val="20"/>
                <w:szCs w:val="20"/>
              </w:rPr>
              <w:t>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9893" w14:textId="487B6111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contextualSpacing w:val="0"/>
              <w:jc w:val="center"/>
              <w:rPr>
                <w:rFonts w:cs="Arial"/>
                <w:b/>
                <w:lang w:val="en-AU" w:bidi="ar-SA"/>
              </w:rPr>
            </w:pPr>
            <w:r>
              <w:rPr>
                <w:rFonts w:cs="Arial"/>
                <w:b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F81F" w14:textId="4047930E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contextualSpacing w:val="0"/>
              <w:jc w:val="center"/>
              <w:rPr>
                <w:rFonts w:cs="Arial"/>
                <w:b/>
                <w:lang w:val="en-AU" w:bidi="ar-SA"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AA5B" w14:textId="43909DE4" w:rsidR="005F108B" w:rsidRPr="00CC0F6E" w:rsidRDefault="005F108B" w:rsidP="005F108B">
            <w:pPr>
              <w:pStyle w:val="ListParagraph"/>
              <w:keepNext/>
              <w:keepLines/>
              <w:spacing w:before="80" w:after="80"/>
              <w:ind w:left="0"/>
              <w:contextualSpacing w:val="0"/>
              <w:jc w:val="center"/>
              <w:rPr>
                <w:rFonts w:cs="Arial"/>
                <w:b/>
                <w:lang w:val="en-A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50E1" w14:textId="24D3644E" w:rsidR="005F108B" w:rsidRPr="00CC0F6E" w:rsidRDefault="005F108B" w:rsidP="005F108B">
            <w:pPr>
              <w:keepNext/>
              <w:keepLines/>
              <w:spacing w:before="80" w:after="80"/>
              <w:jc w:val="center"/>
              <w:rPr>
                <w:rFonts w:cs="Arial"/>
                <w:b/>
              </w:rPr>
            </w:pPr>
            <w:r w:rsidRPr="0076331F">
              <w:rPr>
                <w:rFonts w:cs="Arial"/>
                <w:b/>
                <w:sz w:val="20"/>
                <w:szCs w:val="20"/>
              </w:rPr>
              <w:t>N</w:t>
            </w:r>
          </w:p>
        </w:tc>
      </w:tr>
    </w:tbl>
    <w:p w14:paraId="505FACA6" w14:textId="69E7C58E" w:rsidR="004F546C" w:rsidRDefault="004F546C" w:rsidP="00107642">
      <w:pPr>
        <w:spacing w:before="80" w:after="8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9D5EF7" w14:paraId="5921EA5E" w14:textId="77777777" w:rsidTr="009D5EF7">
        <w:tc>
          <w:tcPr>
            <w:tcW w:w="9771" w:type="dxa"/>
            <w:gridSpan w:val="2"/>
            <w:shd w:val="clear" w:color="auto" w:fill="D9D9D9" w:themeFill="background1" w:themeFillShade="D9"/>
          </w:tcPr>
          <w:p w14:paraId="57F7D136" w14:textId="1011EF82" w:rsidR="009D5EF7" w:rsidRDefault="009D5EF7" w:rsidP="00FA3B3E">
            <w:pPr>
              <w:pStyle w:val="Heading1"/>
              <w:pageBreakBefore/>
              <w:outlineLvl w:val="0"/>
            </w:pPr>
            <w:r>
              <w:t>Stakeholder Sign-off</w:t>
            </w:r>
          </w:p>
        </w:tc>
      </w:tr>
      <w:tr w:rsidR="009D5EF7" w:rsidRPr="009D5EF7" w14:paraId="6C76CC1F" w14:textId="77777777" w:rsidTr="009D5EF7">
        <w:tc>
          <w:tcPr>
            <w:tcW w:w="4885" w:type="dxa"/>
            <w:shd w:val="clear" w:color="auto" w:fill="D9D9D9" w:themeFill="background1" w:themeFillShade="D9"/>
          </w:tcPr>
          <w:p w14:paraId="05290B9E" w14:textId="43EE0CD0" w:rsidR="009D5EF7" w:rsidRPr="009D5EF7" w:rsidRDefault="009D5EF7" w:rsidP="00107642">
            <w:pPr>
              <w:spacing w:before="80" w:after="80"/>
              <w:rPr>
                <w:rFonts w:cs="Arial"/>
                <w:b/>
                <w:bCs/>
              </w:rPr>
            </w:pPr>
            <w:r w:rsidRPr="009D5EF7">
              <w:rPr>
                <w:rFonts w:cs="Arial"/>
                <w:b/>
                <w:bCs/>
              </w:rPr>
              <w:t>Name</w:t>
            </w:r>
          </w:p>
        </w:tc>
        <w:tc>
          <w:tcPr>
            <w:tcW w:w="4886" w:type="dxa"/>
            <w:shd w:val="clear" w:color="auto" w:fill="D9D9D9" w:themeFill="background1" w:themeFillShade="D9"/>
          </w:tcPr>
          <w:p w14:paraId="12AF5C5B" w14:textId="440AB355" w:rsidR="009D5EF7" w:rsidRPr="009D5EF7" w:rsidRDefault="009D5EF7" w:rsidP="00107642">
            <w:pPr>
              <w:spacing w:before="80" w:after="80"/>
              <w:rPr>
                <w:rFonts w:cs="Arial"/>
                <w:b/>
                <w:bCs/>
              </w:rPr>
            </w:pPr>
            <w:r w:rsidRPr="009D5EF7">
              <w:rPr>
                <w:rFonts w:cs="Arial"/>
                <w:b/>
                <w:bCs/>
              </w:rPr>
              <w:t>Signature</w:t>
            </w:r>
          </w:p>
        </w:tc>
      </w:tr>
      <w:tr w:rsidR="009D5EF7" w14:paraId="2592E9F9" w14:textId="77777777" w:rsidTr="009D5EF7">
        <w:tc>
          <w:tcPr>
            <w:tcW w:w="4885" w:type="dxa"/>
          </w:tcPr>
          <w:p w14:paraId="2481C2E4" w14:textId="77777777" w:rsidR="009D5EF7" w:rsidRDefault="009D5EF7" w:rsidP="00107642">
            <w:pPr>
              <w:spacing w:before="80" w:after="80"/>
              <w:rPr>
                <w:rFonts w:cs="Arial"/>
              </w:rPr>
            </w:pPr>
          </w:p>
        </w:tc>
        <w:tc>
          <w:tcPr>
            <w:tcW w:w="4886" w:type="dxa"/>
          </w:tcPr>
          <w:p w14:paraId="211E6199" w14:textId="77777777" w:rsidR="009D5EF7" w:rsidRDefault="009D5EF7" w:rsidP="00107642">
            <w:pPr>
              <w:spacing w:before="80" w:after="80"/>
              <w:rPr>
                <w:rFonts w:cs="Arial"/>
              </w:rPr>
            </w:pPr>
          </w:p>
        </w:tc>
      </w:tr>
      <w:tr w:rsidR="009D5EF7" w14:paraId="6FD1CAB2" w14:textId="77777777" w:rsidTr="009D5EF7">
        <w:tc>
          <w:tcPr>
            <w:tcW w:w="4885" w:type="dxa"/>
          </w:tcPr>
          <w:p w14:paraId="3FF47426" w14:textId="77777777" w:rsidR="009D5EF7" w:rsidRDefault="009D5EF7" w:rsidP="00107642">
            <w:pPr>
              <w:spacing w:before="80" w:after="80"/>
              <w:rPr>
                <w:rFonts w:cs="Arial"/>
              </w:rPr>
            </w:pPr>
          </w:p>
        </w:tc>
        <w:tc>
          <w:tcPr>
            <w:tcW w:w="4886" w:type="dxa"/>
          </w:tcPr>
          <w:p w14:paraId="2018BB2F" w14:textId="77777777" w:rsidR="009D5EF7" w:rsidRDefault="009D5EF7" w:rsidP="00107642">
            <w:pPr>
              <w:spacing w:before="80" w:after="80"/>
              <w:rPr>
                <w:rFonts w:cs="Arial"/>
              </w:rPr>
            </w:pPr>
          </w:p>
        </w:tc>
      </w:tr>
      <w:tr w:rsidR="009D5EF7" w14:paraId="7F0B8619" w14:textId="77777777" w:rsidTr="009D5EF7">
        <w:tc>
          <w:tcPr>
            <w:tcW w:w="4885" w:type="dxa"/>
          </w:tcPr>
          <w:p w14:paraId="5E59F996" w14:textId="77777777" w:rsidR="009D5EF7" w:rsidRDefault="009D5EF7" w:rsidP="00107642">
            <w:pPr>
              <w:spacing w:before="80" w:after="80"/>
              <w:rPr>
                <w:rFonts w:cs="Arial"/>
              </w:rPr>
            </w:pPr>
          </w:p>
        </w:tc>
        <w:tc>
          <w:tcPr>
            <w:tcW w:w="4886" w:type="dxa"/>
          </w:tcPr>
          <w:p w14:paraId="3CC8D120" w14:textId="77777777" w:rsidR="009D5EF7" w:rsidRDefault="009D5EF7" w:rsidP="00107642">
            <w:pPr>
              <w:spacing w:before="80" w:after="80"/>
              <w:rPr>
                <w:rFonts w:cs="Arial"/>
              </w:rPr>
            </w:pPr>
          </w:p>
        </w:tc>
      </w:tr>
      <w:tr w:rsidR="009D5EF7" w14:paraId="164A1A23" w14:textId="77777777" w:rsidTr="009D5EF7">
        <w:tc>
          <w:tcPr>
            <w:tcW w:w="4885" w:type="dxa"/>
          </w:tcPr>
          <w:p w14:paraId="1026C290" w14:textId="77777777" w:rsidR="009D5EF7" w:rsidRDefault="009D5EF7" w:rsidP="00107642">
            <w:pPr>
              <w:spacing w:before="80" w:after="80"/>
              <w:rPr>
                <w:rFonts w:cs="Arial"/>
              </w:rPr>
            </w:pPr>
          </w:p>
        </w:tc>
        <w:tc>
          <w:tcPr>
            <w:tcW w:w="4886" w:type="dxa"/>
          </w:tcPr>
          <w:p w14:paraId="3A02BE44" w14:textId="77777777" w:rsidR="009D5EF7" w:rsidRDefault="009D5EF7" w:rsidP="00107642">
            <w:pPr>
              <w:spacing w:before="80" w:after="80"/>
              <w:rPr>
                <w:rFonts w:cs="Arial"/>
              </w:rPr>
            </w:pPr>
          </w:p>
        </w:tc>
      </w:tr>
      <w:tr w:rsidR="009D5EF7" w14:paraId="6F454044" w14:textId="77777777" w:rsidTr="009D5EF7">
        <w:tc>
          <w:tcPr>
            <w:tcW w:w="4885" w:type="dxa"/>
          </w:tcPr>
          <w:p w14:paraId="33D9659E" w14:textId="77777777" w:rsidR="009D5EF7" w:rsidRDefault="009D5EF7" w:rsidP="00107642">
            <w:pPr>
              <w:spacing w:before="80" w:after="80"/>
              <w:rPr>
                <w:rFonts w:cs="Arial"/>
              </w:rPr>
            </w:pPr>
          </w:p>
        </w:tc>
        <w:tc>
          <w:tcPr>
            <w:tcW w:w="4886" w:type="dxa"/>
          </w:tcPr>
          <w:p w14:paraId="361C1B04" w14:textId="77777777" w:rsidR="009D5EF7" w:rsidRDefault="009D5EF7" w:rsidP="00107642">
            <w:pPr>
              <w:spacing w:before="80" w:after="80"/>
              <w:rPr>
                <w:rFonts w:cs="Arial"/>
              </w:rPr>
            </w:pPr>
          </w:p>
        </w:tc>
      </w:tr>
    </w:tbl>
    <w:p w14:paraId="7B92C5C1" w14:textId="7343A72F" w:rsidR="009D5EF7" w:rsidRDefault="009D5EF7" w:rsidP="00107642">
      <w:pPr>
        <w:spacing w:before="80" w:after="80"/>
        <w:rPr>
          <w:rFonts w:cs="Arial"/>
        </w:rPr>
      </w:pPr>
    </w:p>
    <w:p w14:paraId="0571AAD1" w14:textId="4491F5A7" w:rsidR="00910589" w:rsidRDefault="00910589" w:rsidP="00107642">
      <w:pPr>
        <w:spacing w:before="80" w:after="80"/>
        <w:rPr>
          <w:rFonts w:cs="Arial"/>
        </w:rPr>
      </w:pPr>
      <w:r>
        <w:rPr>
          <w:rFonts w:cs="Arial"/>
        </w:rPr>
        <w:t xml:space="preserve">All Stakeholders/ drivers working on the project are required to read and understand and sign the    </w:t>
      </w:r>
      <w:r w:rsidRPr="00FA3B3E">
        <w:rPr>
          <w:rFonts w:cs="Arial"/>
          <w:i/>
          <w:iCs/>
        </w:rPr>
        <w:t>D &amp; M Plant Hire Transport Management Plan</w:t>
      </w:r>
      <w:r>
        <w:rPr>
          <w:rFonts w:cs="Arial"/>
        </w:rPr>
        <w:t>. If there are any issues requiring clarification</w:t>
      </w:r>
      <w:r w:rsidR="00FA3B3E">
        <w:rPr>
          <w:rFonts w:cs="Arial"/>
        </w:rPr>
        <w:t>,</w:t>
      </w:r>
      <w:r>
        <w:rPr>
          <w:rFonts w:cs="Arial"/>
        </w:rPr>
        <w:t xml:space="preserve"> the Stakeholder must contact their line manager or supervisor for clarification before signing the Plan.</w:t>
      </w:r>
    </w:p>
    <w:p w14:paraId="5C5392DE" w14:textId="0D36469D" w:rsidR="00910589" w:rsidRDefault="00910589" w:rsidP="00107642">
      <w:pPr>
        <w:spacing w:before="80" w:after="80"/>
        <w:rPr>
          <w:rFonts w:cs="Arial"/>
        </w:rPr>
      </w:pPr>
    </w:p>
    <w:p w14:paraId="763FA117" w14:textId="0816B958" w:rsidR="00910589" w:rsidRDefault="00910589" w:rsidP="00107642">
      <w:pPr>
        <w:spacing w:before="80" w:after="80"/>
        <w:rPr>
          <w:rFonts w:cs="Arial"/>
        </w:rPr>
      </w:pPr>
      <w:r>
        <w:rPr>
          <w:rFonts w:cs="Arial"/>
        </w:rPr>
        <w:t xml:space="preserve">On completion of sign-off </w:t>
      </w:r>
      <w:r w:rsidR="00FA3B3E">
        <w:rPr>
          <w:rFonts w:cs="Arial"/>
        </w:rPr>
        <w:t xml:space="preserve">forward </w:t>
      </w:r>
      <w:r>
        <w:rPr>
          <w:rFonts w:cs="Arial"/>
        </w:rPr>
        <w:t xml:space="preserve">a copy (photograph) of the sign-off page to </w:t>
      </w:r>
      <w:hyperlink r:id="rId11" w:history="1">
        <w:r w:rsidR="005F108B" w:rsidRPr="001943B1">
          <w:rPr>
            <w:rStyle w:val="Hyperlink"/>
            <w:rFonts w:cs="Arial"/>
            <w:i/>
            <w:iCs/>
          </w:rPr>
          <w:t>sue@dandmplanthire.com.au</w:t>
        </w:r>
      </w:hyperlink>
      <w:r w:rsidR="00FA3B3E">
        <w:rPr>
          <w:rStyle w:val="Hyperlink"/>
          <w:rFonts w:cs="Arial"/>
          <w:i/>
          <w:iCs/>
        </w:rPr>
        <w:t>.</w:t>
      </w:r>
    </w:p>
    <w:p w14:paraId="1CA4CFA6" w14:textId="77777777" w:rsidR="00910589" w:rsidRDefault="00910589" w:rsidP="00107642">
      <w:pPr>
        <w:spacing w:before="80" w:after="80"/>
        <w:rPr>
          <w:rFonts w:cs="Arial"/>
        </w:rPr>
      </w:pPr>
    </w:p>
    <w:p w14:paraId="3F441D2D" w14:textId="33202A54" w:rsidR="00910589" w:rsidRDefault="00910589" w:rsidP="00107642">
      <w:pPr>
        <w:spacing w:before="80" w:after="80"/>
        <w:rPr>
          <w:rFonts w:cs="Arial"/>
        </w:rPr>
      </w:pPr>
    </w:p>
    <w:p w14:paraId="7404B054" w14:textId="77777777" w:rsidR="00910589" w:rsidRDefault="00910589" w:rsidP="00107642">
      <w:pPr>
        <w:spacing w:before="80" w:after="80"/>
        <w:rPr>
          <w:rFonts w:cs="Arial"/>
        </w:rPr>
      </w:pPr>
    </w:p>
    <w:p w14:paraId="60671AFD" w14:textId="6E834D0D" w:rsidR="00910589" w:rsidRDefault="00910589" w:rsidP="00107642">
      <w:pPr>
        <w:spacing w:before="80" w:after="80"/>
        <w:rPr>
          <w:rFonts w:cs="Arial"/>
        </w:rPr>
      </w:pPr>
    </w:p>
    <w:p w14:paraId="3E2FD034" w14:textId="77777777" w:rsidR="00910589" w:rsidRPr="00107642" w:rsidRDefault="00910589" w:rsidP="00107642">
      <w:pPr>
        <w:spacing w:before="80" w:after="80"/>
        <w:rPr>
          <w:rFonts w:cs="Arial"/>
        </w:rPr>
      </w:pPr>
    </w:p>
    <w:sectPr w:rsidR="00910589" w:rsidRPr="00107642" w:rsidSect="00AA74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59" w:right="1274" w:bottom="1276" w:left="851" w:header="284" w:footer="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B2575" w14:textId="77777777" w:rsidR="00B32BD2" w:rsidRDefault="00B32BD2" w:rsidP="00AB4DDC">
      <w:r>
        <w:separator/>
      </w:r>
    </w:p>
  </w:endnote>
  <w:endnote w:type="continuationSeparator" w:id="0">
    <w:p w14:paraId="52E9991F" w14:textId="77777777" w:rsidR="00B32BD2" w:rsidRDefault="00B32BD2" w:rsidP="00AB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utiger LT Std 55 Roman">
    <w:altName w:val="Frutiger LT Std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4263C" w14:textId="77777777" w:rsidR="00886EAC" w:rsidRDefault="00886E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21C4A" w14:textId="77777777" w:rsidR="00FD5D3E" w:rsidRPr="00AF7110" w:rsidRDefault="00FD5D3E" w:rsidP="00D04F8B">
    <w:pPr>
      <w:rPr>
        <w:sz w:val="6"/>
        <w:szCs w:val="6"/>
      </w:rPr>
    </w:pPr>
  </w:p>
  <w:tbl>
    <w:tblPr>
      <w:tblStyle w:val="TableGrid"/>
      <w:tblW w:w="9781" w:type="dxa"/>
      <w:tblInd w:w="108" w:type="dxa"/>
      <w:tblLayout w:type="fixed"/>
      <w:tblLook w:val="04A0" w:firstRow="1" w:lastRow="0" w:firstColumn="1" w:lastColumn="0" w:noHBand="0" w:noVBand="1"/>
    </w:tblPr>
    <w:tblGrid>
      <w:gridCol w:w="993"/>
      <w:gridCol w:w="7371"/>
      <w:gridCol w:w="1417"/>
    </w:tblGrid>
    <w:tr w:rsidR="00FD5D3E" w:rsidRPr="00B60C31" w14:paraId="3CEA01AA" w14:textId="77777777" w:rsidTr="00916162">
      <w:trPr>
        <w:cantSplit/>
        <w:trHeight w:val="363"/>
      </w:trPr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7C941C32" w14:textId="77777777" w:rsidR="00FD5D3E" w:rsidRPr="0044679C" w:rsidRDefault="00FD5D3E" w:rsidP="0052060B">
          <w:pPr>
            <w:pStyle w:val="FooterA4Portrait"/>
            <w:pBdr>
              <w:top w:val="none" w:sz="0" w:space="0" w:color="auto"/>
            </w:pBdr>
            <w:rPr>
              <w:rFonts w:ascii="Arial" w:hAnsi="Arial"/>
            </w:rPr>
          </w:pPr>
          <w:r w:rsidRPr="0044679C">
            <w:rPr>
              <w:rFonts w:ascii="Arial" w:hAnsi="Arial"/>
            </w:rPr>
            <w:t>File Name:</w:t>
          </w:r>
        </w:p>
      </w:tc>
      <w:tc>
        <w:tcPr>
          <w:tcW w:w="7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FFFFFF" w:themeFill="background1"/>
          <w:vAlign w:val="center"/>
        </w:tcPr>
        <w:p w14:paraId="590A97C8" w14:textId="56500071" w:rsidR="00FD5D3E" w:rsidRPr="0044679C" w:rsidRDefault="0029795B" w:rsidP="0052060B">
          <w:pPr>
            <w:pStyle w:val="FooterA4Portrait"/>
            <w:pBdr>
              <w:top w:val="none" w:sz="0" w:space="0" w:color="auto"/>
            </w:pBdr>
            <w:rPr>
              <w:rFonts w:ascii="Arial" w:hAnsi="Arial"/>
            </w:rPr>
          </w:pPr>
          <w:r w:rsidRPr="0044679C">
            <w:rPr>
              <w:rFonts w:ascii="Arial" w:hAnsi="Arial"/>
            </w:rPr>
            <w:fldChar w:fldCharType="begin"/>
          </w:r>
          <w:r w:rsidRPr="0044679C">
            <w:rPr>
              <w:rFonts w:ascii="Arial" w:hAnsi="Arial"/>
            </w:rPr>
            <w:instrText xml:space="preserve"> FILENAME   \* MERGEFORMAT </w:instrText>
          </w:r>
          <w:r w:rsidRPr="0044679C">
            <w:rPr>
              <w:rFonts w:ascii="Arial" w:hAnsi="Arial"/>
            </w:rPr>
            <w:fldChar w:fldCharType="separate"/>
          </w:r>
          <w:r w:rsidR="005F108B">
            <w:rPr>
              <w:rFonts w:ascii="Arial" w:hAnsi="Arial"/>
              <w:noProof/>
            </w:rPr>
            <w:t>DM Plant Hire-Transport Management Plan-V1.0-300719.docx</w:t>
          </w:r>
          <w:r w:rsidRPr="0044679C">
            <w:rPr>
              <w:rFonts w:ascii="Arial" w:hAnsi="Arial"/>
              <w:noProof/>
            </w:rPr>
            <w:fldChar w:fldCharType="end"/>
          </w:r>
        </w:p>
      </w:tc>
      <w:tc>
        <w:tcPr>
          <w:tcW w:w="1417" w:type="dxa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FFFFFF" w:themeFill="background1"/>
          <w:vAlign w:val="center"/>
        </w:tcPr>
        <w:p w14:paraId="066DC9F9" w14:textId="77777777" w:rsidR="00FD5D3E" w:rsidRPr="00B60C31" w:rsidRDefault="00FD5D3E" w:rsidP="0052060B">
          <w:pPr>
            <w:pStyle w:val="FooterA4Portrait"/>
            <w:pBdr>
              <w:top w:val="none" w:sz="0" w:space="0" w:color="auto"/>
            </w:pBdr>
            <w:jc w:val="right"/>
            <w:rPr>
              <w:rFonts w:ascii="Arial" w:hAnsi="Arial"/>
            </w:rPr>
          </w:pPr>
          <w:r w:rsidRPr="00B60C31">
            <w:rPr>
              <w:rFonts w:ascii="Arial" w:hAnsi="Arial"/>
            </w:rPr>
            <w:t xml:space="preserve">Page </w:t>
          </w:r>
          <w:r w:rsidR="001D5021" w:rsidRPr="00B60C31">
            <w:rPr>
              <w:rFonts w:ascii="Arial" w:hAnsi="Arial"/>
            </w:rPr>
            <w:fldChar w:fldCharType="begin"/>
          </w:r>
          <w:r w:rsidRPr="00B60C31">
            <w:rPr>
              <w:rFonts w:ascii="Arial" w:hAnsi="Arial"/>
            </w:rPr>
            <w:instrText xml:space="preserve"> PAGE </w:instrText>
          </w:r>
          <w:r w:rsidR="001D5021" w:rsidRPr="00B60C31">
            <w:rPr>
              <w:rFonts w:ascii="Arial" w:hAnsi="Arial"/>
            </w:rPr>
            <w:fldChar w:fldCharType="separate"/>
          </w:r>
          <w:r w:rsidR="005F108B">
            <w:rPr>
              <w:rFonts w:ascii="Arial" w:hAnsi="Arial"/>
              <w:noProof/>
            </w:rPr>
            <w:t>4</w:t>
          </w:r>
          <w:r w:rsidR="001D5021" w:rsidRPr="00B60C31">
            <w:rPr>
              <w:rFonts w:ascii="Arial" w:hAnsi="Arial"/>
            </w:rPr>
            <w:fldChar w:fldCharType="end"/>
          </w:r>
          <w:r w:rsidRPr="00B60C31">
            <w:rPr>
              <w:rFonts w:ascii="Arial" w:hAnsi="Arial"/>
            </w:rPr>
            <w:t xml:space="preserve"> of </w:t>
          </w:r>
          <w:r w:rsidR="001D5021" w:rsidRPr="00B60C31">
            <w:rPr>
              <w:rFonts w:ascii="Arial" w:hAnsi="Arial"/>
            </w:rPr>
            <w:fldChar w:fldCharType="begin"/>
          </w:r>
          <w:r w:rsidRPr="00B60C31">
            <w:rPr>
              <w:rFonts w:ascii="Arial" w:hAnsi="Arial"/>
            </w:rPr>
            <w:instrText xml:space="preserve"> NUMPAGES </w:instrText>
          </w:r>
          <w:r w:rsidR="001D5021" w:rsidRPr="00B60C31">
            <w:rPr>
              <w:rFonts w:ascii="Arial" w:hAnsi="Arial"/>
            </w:rPr>
            <w:fldChar w:fldCharType="separate"/>
          </w:r>
          <w:r w:rsidR="005F108B">
            <w:rPr>
              <w:rFonts w:ascii="Arial" w:hAnsi="Arial"/>
              <w:noProof/>
            </w:rPr>
            <w:t>5</w:t>
          </w:r>
          <w:r w:rsidR="001D5021" w:rsidRPr="00B60C31">
            <w:rPr>
              <w:rFonts w:ascii="Arial" w:hAnsi="Arial"/>
              <w:noProof/>
            </w:rPr>
            <w:fldChar w:fldCharType="end"/>
          </w:r>
        </w:p>
      </w:tc>
    </w:tr>
    <w:tr w:rsidR="00FD5D3E" w:rsidRPr="00916162" w14:paraId="7ED0E421" w14:textId="77777777" w:rsidTr="0052060B">
      <w:trPr>
        <w:cantSplit/>
        <w:trHeight w:val="363"/>
      </w:trPr>
      <w:tc>
        <w:tcPr>
          <w:tcW w:w="9781" w:type="dxa"/>
          <w:gridSpan w:val="3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shd w:val="clear" w:color="auto" w:fill="auto"/>
          <w:vAlign w:val="center"/>
        </w:tcPr>
        <w:p w14:paraId="784EB70A" w14:textId="77777777" w:rsidR="00FD5D3E" w:rsidRPr="00916162" w:rsidRDefault="00FD5D3E" w:rsidP="0052060B">
          <w:pPr>
            <w:pStyle w:val="FooterA4Portrait"/>
            <w:pBdr>
              <w:top w:val="none" w:sz="0" w:space="0" w:color="auto"/>
            </w:pBdr>
            <w:spacing w:after="0"/>
            <w:jc w:val="center"/>
            <w:rPr>
              <w:rFonts w:ascii="Arial" w:hAnsi="Arial"/>
              <w:i/>
              <w:color w:val="000000" w:themeColor="text1"/>
            </w:rPr>
          </w:pPr>
          <w:r w:rsidRPr="00916162">
            <w:rPr>
              <w:rFonts w:ascii="Arial" w:hAnsi="Arial"/>
              <w:i/>
              <w:color w:val="000000" w:themeColor="text1"/>
            </w:rPr>
            <w:t>Uncontrolled when printed unless issued and stamped Controlled Copy</w:t>
          </w:r>
        </w:p>
      </w:tc>
    </w:tr>
  </w:tbl>
  <w:p w14:paraId="2ECCBC9A" w14:textId="77777777" w:rsidR="00FD5D3E" w:rsidRPr="00B86F6F" w:rsidRDefault="00FD5D3E" w:rsidP="00B86F6F">
    <w:pPr>
      <w:pStyle w:val="Footer"/>
      <w:ind w:firstLine="720"/>
      <w:rPr>
        <w:rFonts w:eastAsia="Calibri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61B27" w14:textId="77777777" w:rsidR="00886EAC" w:rsidRDefault="00886E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2F6FF" w14:textId="77777777" w:rsidR="00B32BD2" w:rsidRDefault="00B32BD2" w:rsidP="00AB4DDC">
      <w:r>
        <w:separator/>
      </w:r>
    </w:p>
  </w:footnote>
  <w:footnote w:type="continuationSeparator" w:id="0">
    <w:p w14:paraId="505A7070" w14:textId="77777777" w:rsidR="00B32BD2" w:rsidRDefault="00B32BD2" w:rsidP="00AB4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E8C6C" w14:textId="77777777" w:rsidR="00886EAC" w:rsidRDefault="00886E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65731" w14:textId="793EB6AB" w:rsidR="00BF6BDA" w:rsidRDefault="00C56CF8" w:rsidP="00BF6BDA">
    <w:pPr>
      <w:pStyle w:val="Header"/>
      <w:spacing w:before="120" w:after="120"/>
      <w:jc w:val="right"/>
      <w:rPr>
        <w:i/>
        <w:noProof/>
        <w:color w:val="000000" w:themeColor="text1"/>
        <w:sz w:val="30"/>
        <w:szCs w:val="30"/>
      </w:rPr>
    </w:pPr>
    <w:r w:rsidRPr="00DA23E2">
      <w:rPr>
        <w:rFonts w:ascii="Calibri Light" w:hAnsi="Calibri Light"/>
        <w:noProof/>
        <w:sz w:val="28"/>
      </w:rPr>
      <w:drawing>
        <wp:anchor distT="0" distB="0" distL="114300" distR="114300" simplePos="0" relativeHeight="251658240" behindDoc="0" locked="0" layoutInCell="1" allowOverlap="1" wp14:anchorId="04450E5D" wp14:editId="07ED7BDE">
          <wp:simplePos x="0" y="0"/>
          <wp:positionH relativeFrom="margin">
            <wp:align>left</wp:align>
          </wp:positionH>
          <wp:positionV relativeFrom="paragraph">
            <wp:posOffset>80352</wp:posOffset>
          </wp:positionV>
          <wp:extent cx="641350" cy="748242"/>
          <wp:effectExtent l="0" t="0" r="6350" b="0"/>
          <wp:wrapNone/>
          <wp:docPr id="60" name="Picture 60" descr="D&amp;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&amp;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748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546C">
      <w:rPr>
        <w:i/>
        <w:noProof/>
        <w:color w:val="000000" w:themeColor="text1"/>
        <w:sz w:val="30"/>
        <w:szCs w:val="30"/>
      </w:rPr>
      <w:t>D &amp; M Plant Hire</w:t>
    </w:r>
  </w:p>
  <w:p w14:paraId="75F2B16F" w14:textId="7BF0AA0C" w:rsidR="004F546C" w:rsidRPr="00950AA5" w:rsidRDefault="00107642" w:rsidP="00BF6BDA">
    <w:pPr>
      <w:pStyle w:val="Header"/>
      <w:spacing w:before="120" w:after="120"/>
      <w:jc w:val="right"/>
      <w:rPr>
        <w:color w:val="000000" w:themeColor="text1"/>
      </w:rPr>
    </w:pPr>
    <w:r>
      <w:rPr>
        <w:i/>
        <w:noProof/>
        <w:color w:val="000000" w:themeColor="text1"/>
        <w:sz w:val="30"/>
        <w:szCs w:val="30"/>
      </w:rPr>
      <w:t>Transport Management Plan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23E6D" w14:textId="77777777" w:rsidR="00886EAC" w:rsidRDefault="00886E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3293AE"/>
    <w:lvl w:ilvl="0">
      <w:start w:val="1"/>
      <w:numFmt w:val="bullet"/>
      <w:pStyle w:val="ListNumber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69D375B"/>
    <w:multiLevelType w:val="multilevel"/>
    <w:tmpl w:val="4CF0E104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27BA4C0B"/>
    <w:multiLevelType w:val="multilevel"/>
    <w:tmpl w:val="2906541C"/>
    <w:styleLink w:val="StyleNumbered"/>
    <w:lvl w:ilvl="0">
      <w:start w:val="1"/>
      <w:numFmt w:val="decimal"/>
      <w:lvlText w:val="%1."/>
      <w:lvlJc w:val="left"/>
      <w:pPr>
        <w:tabs>
          <w:tab w:val="num" w:pos="284"/>
        </w:tabs>
        <w:ind w:left="1134" w:hanging="567"/>
      </w:pPr>
      <w:rPr>
        <w:rFonts w:ascii="Arial" w:hAnsi="Aria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2215"/>
        </w:tabs>
        <w:ind w:left="2215" w:hanging="284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hint="default"/>
      </w:rPr>
    </w:lvl>
  </w:abstractNum>
  <w:abstractNum w:abstractNumId="3" w15:restartNumberingAfterBreak="0">
    <w:nsid w:val="32633332"/>
    <w:multiLevelType w:val="hybridMultilevel"/>
    <w:tmpl w:val="5FA00F24"/>
    <w:lvl w:ilvl="0" w:tplc="91B67EBC">
      <w:start w:val="1"/>
      <w:numFmt w:val="decimal"/>
      <w:pStyle w:val="Text2Numbers"/>
      <w:lvlText w:val="%1."/>
      <w:lvlJc w:val="left"/>
      <w:pPr>
        <w:tabs>
          <w:tab w:val="num" w:pos="1439"/>
        </w:tabs>
        <w:ind w:left="1439" w:hanging="360"/>
      </w:pPr>
      <w:rPr>
        <w:color w:val="auto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A7E2C3F"/>
    <w:multiLevelType w:val="multilevel"/>
    <w:tmpl w:val="B7CEECCE"/>
    <w:lvl w:ilvl="0">
      <w:start w:val="1"/>
      <w:numFmt w:val="decimal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QAhead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02" w:hanging="851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1384137"/>
    <w:multiLevelType w:val="hybridMultilevel"/>
    <w:tmpl w:val="33886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9529A6"/>
    <w:multiLevelType w:val="multilevel"/>
    <w:tmpl w:val="116CD392"/>
    <w:styleLink w:val="StyleBulleted8pt"/>
    <w:lvl w:ilvl="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A4B1C"/>
    <w:multiLevelType w:val="hybridMultilevel"/>
    <w:tmpl w:val="57221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1A4F74"/>
    <w:multiLevelType w:val="hybridMultilevel"/>
    <w:tmpl w:val="036C7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E82ADF"/>
    <w:multiLevelType w:val="hybridMultilevel"/>
    <w:tmpl w:val="F2404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6F07B2"/>
    <w:multiLevelType w:val="hybridMultilevel"/>
    <w:tmpl w:val="C2E2CE4E"/>
    <w:lvl w:ilvl="0" w:tplc="FC0AD632">
      <w:start w:val="1"/>
      <w:numFmt w:val="decimal"/>
      <w:pStyle w:val="Heading4"/>
      <w:lvlText w:val="Appendix %1."/>
      <w:lvlJc w:val="left"/>
      <w:pPr>
        <w:ind w:left="720" w:hanging="360"/>
      </w:pPr>
      <w:rPr>
        <w:rFonts w:cs="Times New Roman" w:hint="default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5512C"/>
    <w:multiLevelType w:val="hybridMultilevel"/>
    <w:tmpl w:val="531CD310"/>
    <w:lvl w:ilvl="0" w:tplc="78AE1622">
      <w:start w:val="1"/>
      <w:numFmt w:val="decimal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C632612"/>
    <w:multiLevelType w:val="hybridMultilevel"/>
    <w:tmpl w:val="531CD310"/>
    <w:lvl w:ilvl="0" w:tplc="78AE1622">
      <w:start w:val="1"/>
      <w:numFmt w:val="decimal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8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EE"/>
    <w:rsid w:val="00000CC8"/>
    <w:rsid w:val="0001376C"/>
    <w:rsid w:val="000142DE"/>
    <w:rsid w:val="000147CD"/>
    <w:rsid w:val="00014E3C"/>
    <w:rsid w:val="00022C42"/>
    <w:rsid w:val="0003569C"/>
    <w:rsid w:val="00052A1F"/>
    <w:rsid w:val="00061D4A"/>
    <w:rsid w:val="000622D3"/>
    <w:rsid w:val="00065792"/>
    <w:rsid w:val="00072AC9"/>
    <w:rsid w:val="0008426C"/>
    <w:rsid w:val="00085A14"/>
    <w:rsid w:val="00095311"/>
    <w:rsid w:val="000A72C2"/>
    <w:rsid w:val="000C22BE"/>
    <w:rsid w:val="000D436E"/>
    <w:rsid w:val="000D6770"/>
    <w:rsid w:val="000E556C"/>
    <w:rsid w:val="000F5751"/>
    <w:rsid w:val="001013B8"/>
    <w:rsid w:val="00107642"/>
    <w:rsid w:val="00107856"/>
    <w:rsid w:val="001230FA"/>
    <w:rsid w:val="00123EED"/>
    <w:rsid w:val="0013485E"/>
    <w:rsid w:val="001418E9"/>
    <w:rsid w:val="00154FA8"/>
    <w:rsid w:val="001568A3"/>
    <w:rsid w:val="00166AA3"/>
    <w:rsid w:val="001740A5"/>
    <w:rsid w:val="00176A4B"/>
    <w:rsid w:val="0018277C"/>
    <w:rsid w:val="00186008"/>
    <w:rsid w:val="001967B7"/>
    <w:rsid w:val="001A3AAA"/>
    <w:rsid w:val="001B2973"/>
    <w:rsid w:val="001B3DFE"/>
    <w:rsid w:val="001D179C"/>
    <w:rsid w:val="001D5021"/>
    <w:rsid w:val="001D6DC6"/>
    <w:rsid w:val="001D6FB4"/>
    <w:rsid w:val="001E0315"/>
    <w:rsid w:val="001F24DF"/>
    <w:rsid w:val="00207B17"/>
    <w:rsid w:val="002333C7"/>
    <w:rsid w:val="00263477"/>
    <w:rsid w:val="00273EC5"/>
    <w:rsid w:val="00281D4E"/>
    <w:rsid w:val="00282755"/>
    <w:rsid w:val="00287431"/>
    <w:rsid w:val="002937AC"/>
    <w:rsid w:val="0029795B"/>
    <w:rsid w:val="002A1DA6"/>
    <w:rsid w:val="002A3C86"/>
    <w:rsid w:val="002C318F"/>
    <w:rsid w:val="002C31D7"/>
    <w:rsid w:val="002D0700"/>
    <w:rsid w:val="002D6D6A"/>
    <w:rsid w:val="002F5008"/>
    <w:rsid w:val="00301F83"/>
    <w:rsid w:val="00320825"/>
    <w:rsid w:val="00372E06"/>
    <w:rsid w:val="003737A9"/>
    <w:rsid w:val="00381FDD"/>
    <w:rsid w:val="00382EB1"/>
    <w:rsid w:val="003A3444"/>
    <w:rsid w:val="003C7668"/>
    <w:rsid w:val="003C7786"/>
    <w:rsid w:val="003C7AF5"/>
    <w:rsid w:val="003F3BA8"/>
    <w:rsid w:val="003F4D69"/>
    <w:rsid w:val="00411746"/>
    <w:rsid w:val="00413480"/>
    <w:rsid w:val="00417870"/>
    <w:rsid w:val="00422113"/>
    <w:rsid w:val="0044679C"/>
    <w:rsid w:val="0045430D"/>
    <w:rsid w:val="00455FF3"/>
    <w:rsid w:val="004625C8"/>
    <w:rsid w:val="00470315"/>
    <w:rsid w:val="0049456D"/>
    <w:rsid w:val="004A6CF9"/>
    <w:rsid w:val="004C354E"/>
    <w:rsid w:val="004C355C"/>
    <w:rsid w:val="004C3BE9"/>
    <w:rsid w:val="004C4BB9"/>
    <w:rsid w:val="004C6C31"/>
    <w:rsid w:val="004C76AE"/>
    <w:rsid w:val="004D1CE5"/>
    <w:rsid w:val="004E3523"/>
    <w:rsid w:val="004F02E6"/>
    <w:rsid w:val="004F546C"/>
    <w:rsid w:val="005014C4"/>
    <w:rsid w:val="00507FB5"/>
    <w:rsid w:val="005107E4"/>
    <w:rsid w:val="0052060B"/>
    <w:rsid w:val="0052177F"/>
    <w:rsid w:val="0054055F"/>
    <w:rsid w:val="00543634"/>
    <w:rsid w:val="0055001F"/>
    <w:rsid w:val="00557312"/>
    <w:rsid w:val="00564C63"/>
    <w:rsid w:val="0057376D"/>
    <w:rsid w:val="005811E4"/>
    <w:rsid w:val="00586410"/>
    <w:rsid w:val="00586D23"/>
    <w:rsid w:val="00590233"/>
    <w:rsid w:val="00594ADA"/>
    <w:rsid w:val="00597522"/>
    <w:rsid w:val="005A1970"/>
    <w:rsid w:val="005B7E80"/>
    <w:rsid w:val="005C2401"/>
    <w:rsid w:val="005E0D07"/>
    <w:rsid w:val="005E74C4"/>
    <w:rsid w:val="005F108B"/>
    <w:rsid w:val="005F56FA"/>
    <w:rsid w:val="005F60E6"/>
    <w:rsid w:val="005F62B5"/>
    <w:rsid w:val="00600A39"/>
    <w:rsid w:val="006045F8"/>
    <w:rsid w:val="0061166A"/>
    <w:rsid w:val="006134E8"/>
    <w:rsid w:val="0061417C"/>
    <w:rsid w:val="00621B82"/>
    <w:rsid w:val="0065701A"/>
    <w:rsid w:val="00661330"/>
    <w:rsid w:val="00667E4F"/>
    <w:rsid w:val="00671433"/>
    <w:rsid w:val="006753B2"/>
    <w:rsid w:val="006C76E5"/>
    <w:rsid w:val="00710F23"/>
    <w:rsid w:val="00713700"/>
    <w:rsid w:val="00735148"/>
    <w:rsid w:val="00735BF6"/>
    <w:rsid w:val="007523F6"/>
    <w:rsid w:val="00761FEE"/>
    <w:rsid w:val="0077068B"/>
    <w:rsid w:val="007763E9"/>
    <w:rsid w:val="00793B2E"/>
    <w:rsid w:val="00794B40"/>
    <w:rsid w:val="007954FC"/>
    <w:rsid w:val="00796B48"/>
    <w:rsid w:val="007A0BC9"/>
    <w:rsid w:val="007A760F"/>
    <w:rsid w:val="007B0482"/>
    <w:rsid w:val="007B6520"/>
    <w:rsid w:val="007D5A68"/>
    <w:rsid w:val="007E029E"/>
    <w:rsid w:val="007E4573"/>
    <w:rsid w:val="007F5579"/>
    <w:rsid w:val="007F7B2E"/>
    <w:rsid w:val="007F7CF3"/>
    <w:rsid w:val="00807797"/>
    <w:rsid w:val="0081042F"/>
    <w:rsid w:val="00812097"/>
    <w:rsid w:val="00813816"/>
    <w:rsid w:val="00822605"/>
    <w:rsid w:val="00827B2B"/>
    <w:rsid w:val="008301D1"/>
    <w:rsid w:val="00844554"/>
    <w:rsid w:val="008466F6"/>
    <w:rsid w:val="00862650"/>
    <w:rsid w:val="008647BF"/>
    <w:rsid w:val="0086627F"/>
    <w:rsid w:val="0086797D"/>
    <w:rsid w:val="008719ED"/>
    <w:rsid w:val="00871F28"/>
    <w:rsid w:val="008755CA"/>
    <w:rsid w:val="008830EA"/>
    <w:rsid w:val="00884956"/>
    <w:rsid w:val="00886EAC"/>
    <w:rsid w:val="008909FD"/>
    <w:rsid w:val="008930CA"/>
    <w:rsid w:val="008937FC"/>
    <w:rsid w:val="0089390E"/>
    <w:rsid w:val="008A519D"/>
    <w:rsid w:val="008C3234"/>
    <w:rsid w:val="008D700E"/>
    <w:rsid w:val="008E1136"/>
    <w:rsid w:val="008E4F62"/>
    <w:rsid w:val="008F21A3"/>
    <w:rsid w:val="00910589"/>
    <w:rsid w:val="0091280B"/>
    <w:rsid w:val="00916162"/>
    <w:rsid w:val="0091617E"/>
    <w:rsid w:val="00927C6F"/>
    <w:rsid w:val="00940458"/>
    <w:rsid w:val="00947667"/>
    <w:rsid w:val="00950AA5"/>
    <w:rsid w:val="009521B5"/>
    <w:rsid w:val="00952F11"/>
    <w:rsid w:val="00957258"/>
    <w:rsid w:val="00974BF4"/>
    <w:rsid w:val="00977D03"/>
    <w:rsid w:val="00983ADE"/>
    <w:rsid w:val="009B42B5"/>
    <w:rsid w:val="009C772C"/>
    <w:rsid w:val="009D0DA4"/>
    <w:rsid w:val="009D5EF7"/>
    <w:rsid w:val="009F30EE"/>
    <w:rsid w:val="00A31FF1"/>
    <w:rsid w:val="00A42590"/>
    <w:rsid w:val="00A4269F"/>
    <w:rsid w:val="00A612EF"/>
    <w:rsid w:val="00A70E84"/>
    <w:rsid w:val="00A854E7"/>
    <w:rsid w:val="00AA03B2"/>
    <w:rsid w:val="00AA1A1B"/>
    <w:rsid w:val="00AA7431"/>
    <w:rsid w:val="00AA7AA6"/>
    <w:rsid w:val="00AB162D"/>
    <w:rsid w:val="00AB29BA"/>
    <w:rsid w:val="00AB4DDC"/>
    <w:rsid w:val="00AC5BD5"/>
    <w:rsid w:val="00AD61DD"/>
    <w:rsid w:val="00AF0D10"/>
    <w:rsid w:val="00AF277B"/>
    <w:rsid w:val="00AF689D"/>
    <w:rsid w:val="00B01C2B"/>
    <w:rsid w:val="00B32BD2"/>
    <w:rsid w:val="00B33461"/>
    <w:rsid w:val="00B55CDD"/>
    <w:rsid w:val="00B56677"/>
    <w:rsid w:val="00B60500"/>
    <w:rsid w:val="00B645C9"/>
    <w:rsid w:val="00B7731C"/>
    <w:rsid w:val="00B86F6F"/>
    <w:rsid w:val="00B86FC7"/>
    <w:rsid w:val="00B91C65"/>
    <w:rsid w:val="00B9523C"/>
    <w:rsid w:val="00BA2C90"/>
    <w:rsid w:val="00BA79D1"/>
    <w:rsid w:val="00BB2047"/>
    <w:rsid w:val="00BB2063"/>
    <w:rsid w:val="00BB291D"/>
    <w:rsid w:val="00BD2319"/>
    <w:rsid w:val="00BF6BDA"/>
    <w:rsid w:val="00C15F29"/>
    <w:rsid w:val="00C20194"/>
    <w:rsid w:val="00C51921"/>
    <w:rsid w:val="00C53988"/>
    <w:rsid w:val="00C56CF8"/>
    <w:rsid w:val="00C65652"/>
    <w:rsid w:val="00C66F88"/>
    <w:rsid w:val="00C75C8D"/>
    <w:rsid w:val="00C80FBE"/>
    <w:rsid w:val="00C854B4"/>
    <w:rsid w:val="00C85C52"/>
    <w:rsid w:val="00C90F08"/>
    <w:rsid w:val="00C97F28"/>
    <w:rsid w:val="00CA25B3"/>
    <w:rsid w:val="00CA30E8"/>
    <w:rsid w:val="00CA4B5E"/>
    <w:rsid w:val="00CA4B60"/>
    <w:rsid w:val="00CB53AF"/>
    <w:rsid w:val="00CC0F6E"/>
    <w:rsid w:val="00CE13CE"/>
    <w:rsid w:val="00CE69A9"/>
    <w:rsid w:val="00CF7C73"/>
    <w:rsid w:val="00D04F8B"/>
    <w:rsid w:val="00D13AAA"/>
    <w:rsid w:val="00D711E9"/>
    <w:rsid w:val="00D733BC"/>
    <w:rsid w:val="00D93516"/>
    <w:rsid w:val="00D94BBB"/>
    <w:rsid w:val="00DA2253"/>
    <w:rsid w:val="00DA304E"/>
    <w:rsid w:val="00DB1D45"/>
    <w:rsid w:val="00DB793E"/>
    <w:rsid w:val="00DD239E"/>
    <w:rsid w:val="00DD27B5"/>
    <w:rsid w:val="00DD399D"/>
    <w:rsid w:val="00DE5920"/>
    <w:rsid w:val="00DF0AD9"/>
    <w:rsid w:val="00E01C41"/>
    <w:rsid w:val="00E020BA"/>
    <w:rsid w:val="00E2702F"/>
    <w:rsid w:val="00E27825"/>
    <w:rsid w:val="00E30990"/>
    <w:rsid w:val="00E32DBD"/>
    <w:rsid w:val="00E40CEC"/>
    <w:rsid w:val="00E56FB3"/>
    <w:rsid w:val="00E766A3"/>
    <w:rsid w:val="00E82CF2"/>
    <w:rsid w:val="00E91826"/>
    <w:rsid w:val="00E95AC9"/>
    <w:rsid w:val="00EA0A0C"/>
    <w:rsid w:val="00EB4CE2"/>
    <w:rsid w:val="00ED0847"/>
    <w:rsid w:val="00ED3CAB"/>
    <w:rsid w:val="00EE11B1"/>
    <w:rsid w:val="00EE487F"/>
    <w:rsid w:val="00EE6FEA"/>
    <w:rsid w:val="00EF2785"/>
    <w:rsid w:val="00F07217"/>
    <w:rsid w:val="00F076EE"/>
    <w:rsid w:val="00F077D2"/>
    <w:rsid w:val="00F0795E"/>
    <w:rsid w:val="00F108B4"/>
    <w:rsid w:val="00F14525"/>
    <w:rsid w:val="00F24C3A"/>
    <w:rsid w:val="00F26169"/>
    <w:rsid w:val="00F31E01"/>
    <w:rsid w:val="00F34877"/>
    <w:rsid w:val="00F462D6"/>
    <w:rsid w:val="00F8050D"/>
    <w:rsid w:val="00F81A74"/>
    <w:rsid w:val="00F843A5"/>
    <w:rsid w:val="00F85561"/>
    <w:rsid w:val="00FA10AE"/>
    <w:rsid w:val="00FA2FC3"/>
    <w:rsid w:val="00FA3B3E"/>
    <w:rsid w:val="00FA71EE"/>
    <w:rsid w:val="00FD279D"/>
    <w:rsid w:val="00FD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E3C7DA0"/>
  <w15:docId w15:val="{89D09CB0-2BA8-4807-BAEE-F0387B08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DDC"/>
    <w:pPr>
      <w:spacing w:before="60" w:after="60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rsid w:val="00EA0A0C"/>
    <w:pPr>
      <w:keepNext/>
      <w:numPr>
        <w:numId w:val="1"/>
      </w:numPr>
      <w:tabs>
        <w:tab w:val="clear" w:pos="720"/>
      </w:tabs>
      <w:spacing w:before="120" w:after="120"/>
      <w:ind w:left="567" w:hanging="567"/>
      <w:outlineLvl w:val="0"/>
    </w:pPr>
    <w:rPr>
      <w:rFonts w:eastAsia="Calibri" w:cs="Arial"/>
      <w:b/>
      <w:lang w:val="en-US" w:eastAsia="en-US" w:bidi="en-US"/>
    </w:rPr>
  </w:style>
  <w:style w:type="paragraph" w:styleId="Heading2">
    <w:name w:val="heading 2"/>
    <w:aliases w:val="Uline2,Uline21,Uline22,Uline211,Uline23,Uline24,Uline212,Uline25,Uline213,Uline26,Uline214,Uline27,Uline215,Uline28,Uline216,Uline29,Uline217,Uline210,Uline218,Uline221,Uline2111,Uline231,Uline241,Uline2121,Uline251,Uline2131,Uline261,Uline271"/>
    <w:basedOn w:val="Normal"/>
    <w:next w:val="Normal"/>
    <w:link w:val="Heading2Char"/>
    <w:uiPriority w:val="9"/>
    <w:qFormat/>
    <w:rsid w:val="00D13AAA"/>
    <w:pPr>
      <w:keepNext/>
      <w:numPr>
        <w:ilvl w:val="1"/>
        <w:numId w:val="1"/>
      </w:numPr>
      <w:spacing w:before="360" w:after="24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0F5751"/>
    <w:pPr>
      <w:keepNext/>
      <w:numPr>
        <w:ilvl w:val="2"/>
        <w:numId w:val="1"/>
      </w:numPr>
      <w:spacing w:before="240" w:after="120"/>
      <w:outlineLvl w:val="2"/>
    </w:pPr>
    <w:rPr>
      <w:rFonts w:eastAsia="PMingLiU"/>
      <w:b/>
      <w:lang w:val="en-US"/>
    </w:rPr>
  </w:style>
  <w:style w:type="paragraph" w:styleId="Heading4">
    <w:name w:val="heading 4"/>
    <w:aliases w:val="Appendices"/>
    <w:basedOn w:val="Normal"/>
    <w:next w:val="Normal"/>
    <w:link w:val="Heading4Char"/>
    <w:uiPriority w:val="9"/>
    <w:unhideWhenUsed/>
    <w:qFormat/>
    <w:rsid w:val="00AA7AA6"/>
    <w:pPr>
      <w:pageBreakBefore/>
      <w:numPr>
        <w:numId w:val="7"/>
      </w:numPr>
      <w:tabs>
        <w:tab w:val="left" w:pos="1701"/>
      </w:tabs>
      <w:spacing w:before="360" w:after="240"/>
      <w:ind w:left="1701" w:hanging="1701"/>
      <w:outlineLvl w:val="3"/>
    </w:pPr>
    <w:rPr>
      <w:b/>
      <w:bCs/>
      <w:iCs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A7AA6"/>
    <w:pPr>
      <w:spacing w:before="200"/>
      <w:ind w:left="1008" w:hanging="1008"/>
      <w:outlineLvl w:val="4"/>
    </w:pPr>
    <w:rPr>
      <w:rFonts w:ascii="Cambria" w:hAnsi="Cambria"/>
      <w:b/>
      <w:bCs/>
      <w:color w:val="7F7F7F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A7AA6"/>
    <w:pPr>
      <w:spacing w:line="271" w:lineRule="auto"/>
      <w:ind w:left="1152" w:hanging="1152"/>
      <w:outlineLvl w:val="5"/>
    </w:pPr>
    <w:rPr>
      <w:rFonts w:ascii="Cambria" w:hAnsi="Cambria"/>
      <w:b/>
      <w:bCs/>
      <w:i/>
      <w:iCs/>
      <w:color w:val="7F7F7F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/>
      <w:outlineLvl w:val="7"/>
    </w:pPr>
    <w:rPr>
      <w:rFonts w:ascii="Verdana" w:eastAsia="PMingLiU" w:hAnsi="Verdana"/>
      <w:i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A7AA6"/>
    <w:pPr>
      <w:ind w:left="1584" w:hanging="1584"/>
      <w:outlineLvl w:val="8"/>
    </w:pPr>
    <w:rPr>
      <w:rFonts w:ascii="Cambria" w:hAnsi="Cambria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 Narrow" w:hAnsi="Arial Narrow"/>
      <w:b/>
      <w:caps/>
      <w:sz w:val="32"/>
      <w:szCs w:val="32"/>
      <w:u w:val="single"/>
      <w:lang w:val="en-AU" w:eastAsia="en-US" w:bidi="ar-SA"/>
    </w:rPr>
  </w:style>
  <w:style w:type="paragraph" w:styleId="BodyTextIndent">
    <w:name w:val="Body Text Indent"/>
    <w:basedOn w:val="Normal"/>
    <w:link w:val="BodyTextIndentChar"/>
    <w:pPr>
      <w:tabs>
        <w:tab w:val="left" w:pos="567"/>
        <w:tab w:val="left" w:pos="1440"/>
      </w:tabs>
      <w:ind w:left="1440"/>
      <w:jc w:val="both"/>
    </w:pPr>
    <w:rPr>
      <w:rFonts w:ascii="Verdana" w:hAnsi="Verdana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paragraph" w:customStyle="1" w:styleId="StyleHeading1UnderlineLeft">
    <w:name w:val="Style Heading 1 + Underline Left"/>
    <w:basedOn w:val="Heading1"/>
    <w:autoRedefine/>
    <w:rPr>
      <w:szCs w:val="20"/>
      <w:u w:val="single"/>
    </w:rPr>
  </w:style>
  <w:style w:type="paragraph" w:customStyle="1" w:styleId="Text1">
    <w:name w:val="Text 1"/>
    <w:basedOn w:val="Normal"/>
    <w:pPr>
      <w:spacing w:before="240" w:after="120"/>
      <w:jc w:val="both"/>
    </w:pPr>
    <w:rPr>
      <w:rFonts w:ascii="Arial Narrow" w:hAnsi="Arial Narrow"/>
    </w:rPr>
  </w:style>
  <w:style w:type="paragraph" w:customStyle="1" w:styleId="Text2">
    <w:name w:val="Text 2"/>
    <w:basedOn w:val="Normal"/>
    <w:pPr>
      <w:spacing w:before="120" w:after="120"/>
      <w:ind w:left="539"/>
    </w:pPr>
    <w:rPr>
      <w:rFonts w:ascii="Arial Narrow" w:hAnsi="Arial Narrow"/>
      <w:color w:val="000000"/>
    </w:rPr>
  </w:style>
  <w:style w:type="paragraph" w:customStyle="1" w:styleId="Text2Bullets">
    <w:name w:val="Text 2 + Bullets"/>
    <w:basedOn w:val="Normal"/>
    <w:pPr>
      <w:spacing w:before="240" w:after="120"/>
    </w:pPr>
    <w:rPr>
      <w:rFonts w:ascii="Arial Narrow" w:hAnsi="Arial Narrow"/>
    </w:rPr>
  </w:style>
  <w:style w:type="paragraph" w:customStyle="1" w:styleId="Text2Numbers">
    <w:name w:val="Text 2 + Numbers"/>
    <w:basedOn w:val="Text2Bullets"/>
    <w:pPr>
      <w:numPr>
        <w:numId w:val="2"/>
      </w:numPr>
    </w:pPr>
  </w:style>
  <w:style w:type="paragraph" w:customStyle="1" w:styleId="Text3Bullets">
    <w:name w:val="Text 3 + Bullets"/>
    <w:basedOn w:val="Text2Bullets"/>
    <w:pPr>
      <w:tabs>
        <w:tab w:val="num" w:pos="1440"/>
      </w:tabs>
      <w:ind w:left="1440" w:hanging="540"/>
    </w:pPr>
  </w:style>
  <w:style w:type="paragraph" w:customStyle="1" w:styleId="Text2Bulletsnopara">
    <w:name w:val="Text 2 + Bullets + no para"/>
    <w:basedOn w:val="Text2Bullets"/>
    <w:pPr>
      <w:spacing w:before="0"/>
    </w:pPr>
  </w:style>
  <w:style w:type="paragraph" w:styleId="TOC1">
    <w:name w:val="toc 1"/>
    <w:basedOn w:val="Normal"/>
    <w:next w:val="Normal"/>
    <w:autoRedefine/>
    <w:uiPriority w:val="39"/>
    <w:rsid w:val="008755CA"/>
    <w:pPr>
      <w:tabs>
        <w:tab w:val="left" w:pos="567"/>
        <w:tab w:val="right" w:leader="dot" w:pos="8931"/>
      </w:tabs>
    </w:pPr>
    <w:rPr>
      <w:rFonts w:cs="Arial"/>
      <w:b/>
      <w:noProof/>
    </w:rPr>
  </w:style>
  <w:style w:type="character" w:customStyle="1" w:styleId="TOC1Char">
    <w:name w:val="TOC 1 Char"/>
    <w:uiPriority w:val="39"/>
    <w:rPr>
      <w:rFonts w:ascii="Arial Narrow" w:hAnsi="Arial Narrow"/>
      <w:b/>
      <w:noProof/>
      <w:sz w:val="24"/>
      <w:szCs w:val="24"/>
      <w:lang w:val="en-AU" w:eastAsia="en-US" w:bidi="ar-SA"/>
    </w:rPr>
  </w:style>
  <w:style w:type="paragraph" w:styleId="TOC2">
    <w:name w:val="toc 2"/>
    <w:basedOn w:val="Normal"/>
    <w:next w:val="Normal"/>
    <w:autoRedefine/>
    <w:uiPriority w:val="39"/>
    <w:rsid w:val="008755CA"/>
    <w:pPr>
      <w:tabs>
        <w:tab w:val="left" w:pos="1276"/>
        <w:tab w:val="right" w:leader="dot" w:pos="8931"/>
      </w:tabs>
      <w:ind w:left="567"/>
    </w:pPr>
    <w:rPr>
      <w:rFonts w:cs="Arial"/>
      <w:noProof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OC10">
    <w:name w:val="TOC1"/>
    <w:basedOn w:val="TOC1"/>
    <w:pPr>
      <w:tabs>
        <w:tab w:val="left" w:pos="720"/>
        <w:tab w:val="right" w:leader="dot" w:pos="8296"/>
      </w:tabs>
    </w:pPr>
    <w:rPr>
      <w:rFonts w:ascii="Arial Narrow" w:hAnsi="Arial Narrow"/>
      <w:b w:val="0"/>
    </w:rPr>
  </w:style>
  <w:style w:type="character" w:customStyle="1" w:styleId="TOC1Char0">
    <w:name w:val="TOC1 Char"/>
    <w:rPr>
      <w:rFonts w:ascii="Arial Narrow" w:hAnsi="Arial Narrow"/>
      <w:b/>
      <w:noProof/>
      <w:sz w:val="24"/>
      <w:szCs w:val="24"/>
      <w:lang w:val="en-AU" w:eastAsia="en-US" w:bidi="ar-SA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TOC3">
    <w:name w:val="toc 3"/>
    <w:basedOn w:val="Normal"/>
    <w:next w:val="Normal"/>
    <w:autoRedefine/>
    <w:uiPriority w:val="39"/>
    <w:pPr>
      <w:ind w:left="480"/>
    </w:p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styleId="ListNumber4">
    <w:name w:val="List Number 4"/>
    <w:basedOn w:val="Normal"/>
    <w:semiHidden/>
    <w:pPr>
      <w:numPr>
        <w:numId w:val="3"/>
      </w:numPr>
      <w:tabs>
        <w:tab w:val="clear" w:pos="926"/>
        <w:tab w:val="num" w:pos="1440"/>
      </w:tabs>
      <w:ind w:left="1440"/>
    </w:pPr>
    <w:rPr>
      <w:rFonts w:eastAsia="PMingLiU"/>
      <w:sz w:val="20"/>
      <w:szCs w:val="20"/>
      <w:lang w:val="en-US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uiPriority w:val="99"/>
    <w:rPr>
      <w:color w:val="800080"/>
      <w:u w:val="single"/>
    </w:rPr>
  </w:style>
  <w:style w:type="table" w:styleId="TableGrid">
    <w:name w:val="Table Grid"/>
    <w:basedOn w:val="TableNormal"/>
    <w:uiPriority w:val="59"/>
    <w:rsid w:val="007F55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C76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4C76AE"/>
    <w:rPr>
      <w:sz w:val="20"/>
      <w:szCs w:val="20"/>
    </w:rPr>
  </w:style>
  <w:style w:type="character" w:customStyle="1" w:styleId="FootnoteTextChar">
    <w:name w:val="Footnote Text Char"/>
    <w:link w:val="FootnoteText"/>
    <w:rsid w:val="004C76AE"/>
    <w:rPr>
      <w:lang w:eastAsia="en-US"/>
    </w:rPr>
  </w:style>
  <w:style w:type="character" w:styleId="FootnoteReference">
    <w:name w:val="footnote reference"/>
    <w:unhideWhenUsed/>
    <w:rsid w:val="004C76AE"/>
    <w:rPr>
      <w:vertAlign w:val="superscript"/>
    </w:rPr>
  </w:style>
  <w:style w:type="table" w:customStyle="1" w:styleId="TableGrid11">
    <w:name w:val="Table Grid11"/>
    <w:basedOn w:val="TableNormal"/>
    <w:next w:val="TableGrid"/>
    <w:uiPriority w:val="59"/>
    <w:rsid w:val="0095725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13A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AA7AA6"/>
    <w:pPr>
      <w:ind w:left="720"/>
    </w:pPr>
  </w:style>
  <w:style w:type="character" w:customStyle="1" w:styleId="Heading4Char">
    <w:name w:val="Heading 4 Char"/>
    <w:aliases w:val="Appendices Char"/>
    <w:link w:val="Heading4"/>
    <w:uiPriority w:val="9"/>
    <w:rsid w:val="00AA7AA6"/>
    <w:rPr>
      <w:rFonts w:ascii="Arial" w:hAnsi="Arial"/>
      <w:b/>
      <w:bCs/>
      <w:iCs/>
      <w:sz w:val="22"/>
      <w:szCs w:val="22"/>
      <w:lang w:val="en-US" w:bidi="en-US"/>
    </w:rPr>
  </w:style>
  <w:style w:type="character" w:customStyle="1" w:styleId="Heading5Char">
    <w:name w:val="Heading 5 Char"/>
    <w:link w:val="Heading5"/>
    <w:uiPriority w:val="9"/>
    <w:rsid w:val="00AA7AA6"/>
    <w:rPr>
      <w:rFonts w:ascii="Cambria" w:hAnsi="Cambria"/>
      <w:b/>
      <w:bCs/>
      <w:color w:val="7F7F7F"/>
      <w:sz w:val="22"/>
      <w:szCs w:val="22"/>
      <w:lang w:val="en-US" w:eastAsia="en-US" w:bidi="en-US"/>
    </w:rPr>
  </w:style>
  <w:style w:type="character" w:customStyle="1" w:styleId="Heading6Char">
    <w:name w:val="Heading 6 Char"/>
    <w:link w:val="Heading6"/>
    <w:uiPriority w:val="9"/>
    <w:rsid w:val="00AA7AA6"/>
    <w:rPr>
      <w:rFonts w:ascii="Cambria" w:hAnsi="Cambria"/>
      <w:b/>
      <w:bCs/>
      <w:i/>
      <w:iCs/>
      <w:color w:val="7F7F7F"/>
      <w:sz w:val="22"/>
      <w:szCs w:val="22"/>
      <w:lang w:val="en-US" w:eastAsia="en-US" w:bidi="en-US"/>
    </w:rPr>
  </w:style>
  <w:style w:type="character" w:customStyle="1" w:styleId="Heading9Char">
    <w:name w:val="Heading 9 Char"/>
    <w:link w:val="Heading9"/>
    <w:uiPriority w:val="9"/>
    <w:rsid w:val="00AA7AA6"/>
    <w:rPr>
      <w:rFonts w:ascii="Cambria" w:hAnsi="Cambria"/>
      <w:i/>
      <w:iCs/>
      <w:spacing w:val="5"/>
      <w:lang w:val="en-US" w:eastAsia="en-US" w:bidi="en-US"/>
    </w:rPr>
  </w:style>
  <w:style w:type="numbering" w:customStyle="1" w:styleId="NoList1">
    <w:name w:val="No List1"/>
    <w:next w:val="NoList"/>
    <w:uiPriority w:val="99"/>
    <w:semiHidden/>
    <w:unhideWhenUsed/>
    <w:rsid w:val="00AA7AA6"/>
  </w:style>
  <w:style w:type="character" w:customStyle="1" w:styleId="Heading2Char">
    <w:name w:val="Heading 2 Char"/>
    <w:aliases w:val="Uline2 Char,Uline21 Char,Uline22 Char,Uline211 Char,Uline23 Char,Uline24 Char,Uline212 Char,Uline25 Char,Uline213 Char,Uline26 Char,Uline214 Char,Uline27 Char,Uline215 Char,Uline28 Char,Uline216 Char,Uline29 Char,Uline217 Char"/>
    <w:link w:val="Heading2"/>
    <w:uiPriority w:val="9"/>
    <w:rsid w:val="00AA7AA6"/>
    <w:rPr>
      <w:rFonts w:ascii="Arial" w:hAnsi="Arial" w:cs="Arial"/>
      <w:b/>
      <w:sz w:val="22"/>
      <w:szCs w:val="22"/>
    </w:rPr>
  </w:style>
  <w:style w:type="character" w:customStyle="1" w:styleId="Heading3Char">
    <w:name w:val="Heading 3 Char"/>
    <w:link w:val="Heading3"/>
    <w:uiPriority w:val="9"/>
    <w:rsid w:val="000F5751"/>
    <w:rPr>
      <w:rFonts w:ascii="Arial" w:eastAsia="PMingLiU" w:hAnsi="Arial"/>
      <w:b/>
      <w:sz w:val="22"/>
      <w:szCs w:val="22"/>
      <w:lang w:val="en-US"/>
    </w:rPr>
  </w:style>
  <w:style w:type="character" w:customStyle="1" w:styleId="Heading7Char">
    <w:name w:val="Heading 7 Char"/>
    <w:link w:val="Heading7"/>
    <w:uiPriority w:val="9"/>
    <w:rsid w:val="00AA7AA6"/>
    <w:rPr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rsid w:val="00AA7AA6"/>
    <w:rPr>
      <w:rFonts w:ascii="Verdana" w:eastAsia="PMingLiU" w:hAnsi="Verdana"/>
      <w:i/>
      <w:lang w:val="en-US" w:eastAsia="en-US"/>
    </w:rPr>
  </w:style>
  <w:style w:type="paragraph" w:customStyle="1" w:styleId="StyleCenturyGothic48ptBoldCentered">
    <w:name w:val="Style Century Gothic 48 pt Bold Centered"/>
    <w:basedOn w:val="Normal"/>
    <w:rsid w:val="00AA7AA6"/>
    <w:pPr>
      <w:jc w:val="center"/>
    </w:pPr>
    <w:rPr>
      <w:rFonts w:ascii="Futura Lt BT" w:hAnsi="Futura Lt BT"/>
      <w:b/>
      <w:bCs/>
      <w:sz w:val="96"/>
      <w:szCs w:val="20"/>
      <w:lang w:val="en-US" w:bidi="en-US"/>
    </w:rPr>
  </w:style>
  <w:style w:type="table" w:customStyle="1" w:styleId="TableGrid3">
    <w:name w:val="Table Grid3"/>
    <w:basedOn w:val="TableNormal"/>
    <w:next w:val="TableGrid"/>
    <w:uiPriority w:val="59"/>
    <w:rsid w:val="00AA7AA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Justified">
    <w:name w:val="Style Justified"/>
    <w:basedOn w:val="Normal"/>
    <w:rsid w:val="00AA7AA6"/>
    <w:rPr>
      <w:szCs w:val="20"/>
      <w:lang w:val="en-US" w:bidi="en-US"/>
    </w:rPr>
  </w:style>
  <w:style w:type="paragraph" w:customStyle="1" w:styleId="Style10ptJustified">
    <w:name w:val="Style 10 pt Justified"/>
    <w:basedOn w:val="Normal"/>
    <w:rsid w:val="00AA7AA6"/>
    <w:rPr>
      <w:sz w:val="20"/>
      <w:szCs w:val="20"/>
      <w:lang w:val="en-US" w:bidi="en-US"/>
    </w:rPr>
  </w:style>
  <w:style w:type="character" w:customStyle="1" w:styleId="HeaderChar">
    <w:name w:val="Header Char"/>
    <w:link w:val="Header"/>
    <w:uiPriority w:val="99"/>
    <w:rsid w:val="00AA7AA6"/>
    <w:rPr>
      <w:sz w:val="24"/>
      <w:szCs w:val="24"/>
      <w:lang w:eastAsia="en-US"/>
    </w:rPr>
  </w:style>
  <w:style w:type="numbering" w:customStyle="1" w:styleId="StyleNumbered">
    <w:name w:val="Style Numbered"/>
    <w:basedOn w:val="NoList"/>
    <w:rsid w:val="00AA7AA6"/>
    <w:pPr>
      <w:numPr>
        <w:numId w:val="4"/>
      </w:numPr>
    </w:pPr>
  </w:style>
  <w:style w:type="character" w:customStyle="1" w:styleId="FooterChar">
    <w:name w:val="Footer Char"/>
    <w:link w:val="Footer"/>
    <w:uiPriority w:val="99"/>
    <w:rsid w:val="00AA7AA6"/>
    <w:rPr>
      <w:sz w:val="24"/>
      <w:szCs w:val="24"/>
      <w:lang w:eastAsia="en-US"/>
    </w:rPr>
  </w:style>
  <w:style w:type="character" w:styleId="Strong">
    <w:name w:val="Strong"/>
    <w:uiPriority w:val="22"/>
    <w:rsid w:val="00AA7AA6"/>
    <w:rPr>
      <w:b/>
      <w:bCs/>
    </w:rPr>
  </w:style>
  <w:style w:type="character" w:customStyle="1" w:styleId="BodyTextIndentChar">
    <w:name w:val="Body Text Indent Char"/>
    <w:link w:val="BodyTextIndent"/>
    <w:rsid w:val="00AA7AA6"/>
    <w:rPr>
      <w:rFonts w:ascii="Verdana" w:hAnsi="Verdana"/>
      <w:sz w:val="24"/>
      <w:szCs w:val="24"/>
      <w:lang w:eastAsia="en-US"/>
    </w:rPr>
  </w:style>
  <w:style w:type="numbering" w:customStyle="1" w:styleId="StyleBulleted8pt">
    <w:name w:val="Style Bulleted 8 pt"/>
    <w:basedOn w:val="NoList"/>
    <w:rsid w:val="00AA7AA6"/>
    <w:pPr>
      <w:numPr>
        <w:numId w:val="5"/>
      </w:numPr>
    </w:pPr>
  </w:style>
  <w:style w:type="character" w:customStyle="1" w:styleId="BodyTextChar">
    <w:name w:val="Body Text Char"/>
    <w:link w:val="BodyText"/>
    <w:rsid w:val="00AA7AA6"/>
    <w:rPr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rsid w:val="00AA7AA6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  <w:lang w:val="en-US" w:bidi="en-US"/>
    </w:rPr>
  </w:style>
  <w:style w:type="character" w:customStyle="1" w:styleId="TitleChar">
    <w:name w:val="Title Char"/>
    <w:link w:val="Title"/>
    <w:uiPriority w:val="10"/>
    <w:rsid w:val="00AA7AA6"/>
    <w:rPr>
      <w:rFonts w:ascii="Cambria" w:hAnsi="Cambria"/>
      <w:spacing w:val="5"/>
      <w:sz w:val="52"/>
      <w:szCs w:val="52"/>
      <w:lang w:val="en-US"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AA6"/>
    <w:pPr>
      <w:spacing w:before="480"/>
      <w:ind w:left="709" w:hanging="709"/>
      <w:contextualSpacing/>
      <w:outlineLvl w:val="9"/>
    </w:pPr>
    <w:rPr>
      <w:rFonts w:cs="Times New Roman"/>
      <w:bCs/>
      <w:caps/>
      <w:sz w:val="28"/>
      <w:szCs w:val="28"/>
    </w:rPr>
  </w:style>
  <w:style w:type="paragraph" w:customStyle="1" w:styleId="StyleBefore0ptAfter0pt">
    <w:name w:val="Style Before:  0 pt After:  0 pt"/>
    <w:basedOn w:val="Normal"/>
    <w:rsid w:val="00AA7AA6"/>
    <w:rPr>
      <w:szCs w:val="20"/>
      <w:lang w:val="en-US" w:bidi="en-US"/>
    </w:rPr>
  </w:style>
  <w:style w:type="paragraph" w:customStyle="1" w:styleId="QAhead2">
    <w:name w:val="QA head2"/>
    <w:basedOn w:val="Normal"/>
    <w:next w:val="Normal"/>
    <w:rsid w:val="00AA7AA6"/>
    <w:pPr>
      <w:keepNext/>
      <w:numPr>
        <w:ilvl w:val="1"/>
        <w:numId w:val="6"/>
      </w:numPr>
      <w:tabs>
        <w:tab w:val="left" w:pos="1134"/>
      </w:tabs>
      <w:spacing w:before="180" w:after="120" w:line="280" w:lineRule="atLeast"/>
      <w:outlineLvl w:val="0"/>
    </w:pPr>
    <w:rPr>
      <w:b/>
      <w:bCs/>
      <w:kern w:val="28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AA7AA6"/>
    <w:pPr>
      <w:ind w:left="720"/>
      <w:contextualSpacing/>
    </w:pPr>
    <w:rPr>
      <w:lang w:val="en-US" w:bidi="en-US"/>
    </w:rPr>
  </w:style>
  <w:style w:type="character" w:customStyle="1" w:styleId="BalloonTextChar">
    <w:name w:val="Balloon Text Char"/>
    <w:link w:val="BalloonText"/>
    <w:uiPriority w:val="99"/>
    <w:rsid w:val="00AA7AA6"/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rsid w:val="00AA7AA6"/>
    <w:pPr>
      <w:ind w:left="3150"/>
      <w:jc w:val="both"/>
    </w:pPr>
    <w:rPr>
      <w:szCs w:val="20"/>
      <w:lang w:val="en-US" w:bidi="en-US"/>
    </w:rPr>
  </w:style>
  <w:style w:type="character" w:customStyle="1" w:styleId="BodyTextIndent2Char">
    <w:name w:val="Body Text Indent 2 Char"/>
    <w:link w:val="BodyTextIndent2"/>
    <w:rsid w:val="00AA7AA6"/>
    <w:rPr>
      <w:rFonts w:ascii="Arial" w:hAnsi="Arial"/>
      <w:sz w:val="24"/>
      <w:lang w:val="en-US" w:eastAsia="en-US" w:bidi="en-US"/>
    </w:rPr>
  </w:style>
  <w:style w:type="paragraph" w:customStyle="1" w:styleId="YN">
    <w:name w:val="Y/N"/>
    <w:basedOn w:val="Normal"/>
    <w:rsid w:val="00AA7AA6"/>
    <w:pPr>
      <w:tabs>
        <w:tab w:val="left" w:pos="792"/>
      </w:tabs>
      <w:spacing w:after="120" w:line="240" w:lineRule="exact"/>
    </w:pPr>
    <w:rPr>
      <w:rFonts w:ascii="Helvetica" w:hAnsi="Helvetica"/>
      <w:sz w:val="20"/>
      <w:szCs w:val="20"/>
      <w:lang w:val="en-US" w:bidi="en-US"/>
    </w:rPr>
  </w:style>
  <w:style w:type="paragraph" w:styleId="BlockText">
    <w:name w:val="Block Text"/>
    <w:basedOn w:val="Normal"/>
    <w:rsid w:val="00AA7AA6"/>
    <w:pPr>
      <w:tabs>
        <w:tab w:val="left" w:pos="0"/>
      </w:tabs>
      <w:spacing w:line="240" w:lineRule="atLeast"/>
      <w:ind w:left="720" w:right="43" w:hanging="288"/>
      <w:jc w:val="both"/>
    </w:pPr>
    <w:rPr>
      <w:snapToGrid w:val="0"/>
      <w:color w:val="000000"/>
      <w:szCs w:val="20"/>
      <w:lang w:val="en-US" w:bidi="en-US"/>
    </w:rPr>
  </w:style>
  <w:style w:type="paragraph" w:styleId="BodyTextIndent3">
    <w:name w:val="Body Text Indent 3"/>
    <w:basedOn w:val="Normal"/>
    <w:link w:val="BodyTextIndent3Char"/>
    <w:rsid w:val="00AA7AA6"/>
    <w:pPr>
      <w:spacing w:line="240" w:lineRule="atLeast"/>
      <w:ind w:left="709" w:hanging="709"/>
      <w:jc w:val="both"/>
    </w:pPr>
    <w:rPr>
      <w:snapToGrid w:val="0"/>
      <w:color w:val="000000"/>
      <w:szCs w:val="20"/>
      <w:lang w:val="en-US" w:bidi="en-US"/>
    </w:rPr>
  </w:style>
  <w:style w:type="character" w:customStyle="1" w:styleId="BodyTextIndent3Char">
    <w:name w:val="Body Text Indent 3 Char"/>
    <w:link w:val="BodyTextIndent3"/>
    <w:rsid w:val="00AA7AA6"/>
    <w:rPr>
      <w:rFonts w:ascii="Arial" w:hAnsi="Arial"/>
      <w:snapToGrid w:val="0"/>
      <w:color w:val="000000"/>
      <w:sz w:val="22"/>
      <w:lang w:val="en-US" w:eastAsia="en-US" w:bidi="en-US"/>
    </w:rPr>
  </w:style>
  <w:style w:type="paragraph" w:styleId="TOC5">
    <w:name w:val="toc 5"/>
    <w:basedOn w:val="Normal"/>
    <w:next w:val="Normal"/>
    <w:autoRedefine/>
    <w:rsid w:val="00AA7AA6"/>
    <w:pPr>
      <w:ind w:left="960"/>
    </w:pPr>
    <w:rPr>
      <w:szCs w:val="20"/>
      <w:lang w:val="en-US" w:bidi="en-US"/>
    </w:rPr>
  </w:style>
  <w:style w:type="paragraph" w:styleId="TOC6">
    <w:name w:val="toc 6"/>
    <w:basedOn w:val="Normal"/>
    <w:next w:val="Normal"/>
    <w:autoRedefine/>
    <w:rsid w:val="00AA7AA6"/>
    <w:pPr>
      <w:ind w:left="1200"/>
    </w:pPr>
    <w:rPr>
      <w:szCs w:val="20"/>
      <w:lang w:val="en-US" w:bidi="en-US"/>
    </w:rPr>
  </w:style>
  <w:style w:type="paragraph" w:styleId="TOC7">
    <w:name w:val="toc 7"/>
    <w:basedOn w:val="Normal"/>
    <w:next w:val="Normal"/>
    <w:autoRedefine/>
    <w:rsid w:val="00AA7AA6"/>
    <w:pPr>
      <w:ind w:left="1440"/>
    </w:pPr>
    <w:rPr>
      <w:szCs w:val="20"/>
      <w:lang w:val="en-US" w:bidi="en-US"/>
    </w:rPr>
  </w:style>
  <w:style w:type="paragraph" w:styleId="TOC8">
    <w:name w:val="toc 8"/>
    <w:basedOn w:val="Normal"/>
    <w:next w:val="Normal"/>
    <w:autoRedefine/>
    <w:rsid w:val="00AA7AA6"/>
    <w:pPr>
      <w:ind w:left="1680"/>
    </w:pPr>
    <w:rPr>
      <w:szCs w:val="20"/>
      <w:lang w:val="en-US" w:bidi="en-US"/>
    </w:rPr>
  </w:style>
  <w:style w:type="paragraph" w:styleId="TOC9">
    <w:name w:val="toc 9"/>
    <w:basedOn w:val="Normal"/>
    <w:next w:val="Normal"/>
    <w:autoRedefine/>
    <w:rsid w:val="00AA7AA6"/>
    <w:pPr>
      <w:ind w:left="1920"/>
    </w:pPr>
    <w:rPr>
      <w:szCs w:val="20"/>
      <w:lang w:val="en-US" w:bidi="en-US"/>
    </w:rPr>
  </w:style>
  <w:style w:type="character" w:customStyle="1" w:styleId="BodyText2Char">
    <w:name w:val="Body Text 2 Char"/>
    <w:link w:val="BodyText2"/>
    <w:rsid w:val="00AA7AA6"/>
    <w:rPr>
      <w:sz w:val="24"/>
      <w:szCs w:val="24"/>
      <w:lang w:eastAsia="en-US"/>
    </w:rPr>
  </w:style>
  <w:style w:type="character" w:customStyle="1" w:styleId="BodyText3Char">
    <w:name w:val="Body Text 3 Char"/>
    <w:link w:val="BodyText3"/>
    <w:rsid w:val="00AA7AA6"/>
    <w:rPr>
      <w:sz w:val="16"/>
      <w:szCs w:val="16"/>
      <w:lang w:eastAsia="en-US"/>
    </w:rPr>
  </w:style>
  <w:style w:type="paragraph" w:customStyle="1" w:styleId="Dynotext">
    <w:name w:val="Dynotext"/>
    <w:basedOn w:val="Normal"/>
    <w:rsid w:val="00AA7AA6"/>
    <w:rPr>
      <w:szCs w:val="20"/>
      <w:lang w:val="en-US" w:bidi="en-US"/>
    </w:rPr>
  </w:style>
  <w:style w:type="paragraph" w:customStyle="1" w:styleId="DefaultText">
    <w:name w:val="Default Text"/>
    <w:basedOn w:val="Normal"/>
    <w:rsid w:val="00AA7AA6"/>
    <w:rPr>
      <w:noProof/>
      <w:szCs w:val="20"/>
      <w:lang w:val="en-US" w:bidi="en-US"/>
    </w:rPr>
  </w:style>
  <w:style w:type="character" w:styleId="CommentReference">
    <w:name w:val="annotation reference"/>
    <w:uiPriority w:val="99"/>
    <w:unhideWhenUsed/>
    <w:rsid w:val="00AA7A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7AA6"/>
    <w:rPr>
      <w:sz w:val="20"/>
      <w:szCs w:val="20"/>
      <w:lang w:val="en-US" w:bidi="en-US"/>
    </w:rPr>
  </w:style>
  <w:style w:type="character" w:customStyle="1" w:styleId="CommentTextChar">
    <w:name w:val="Comment Text Char"/>
    <w:link w:val="CommentText"/>
    <w:uiPriority w:val="99"/>
    <w:rsid w:val="00AA7AA6"/>
    <w:rPr>
      <w:rFonts w:ascii="Arial" w:hAnsi="Arial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A7AA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A7AA6"/>
    <w:rPr>
      <w:rFonts w:ascii="Arial" w:hAnsi="Arial"/>
      <w:b/>
      <w:bCs/>
      <w:lang w:val="en-US" w:eastAsia="en-US" w:bidi="en-US"/>
    </w:rPr>
  </w:style>
  <w:style w:type="paragraph" w:styleId="Index1">
    <w:name w:val="index 1"/>
    <w:basedOn w:val="Normal"/>
    <w:next w:val="Normal"/>
    <w:autoRedefine/>
    <w:rsid w:val="00AA7AA6"/>
    <w:pPr>
      <w:ind w:left="240" w:hanging="240"/>
    </w:pPr>
    <w:rPr>
      <w:lang w:val="en-US" w:bidi="en-US"/>
    </w:rPr>
  </w:style>
  <w:style w:type="paragraph" w:styleId="Index2">
    <w:name w:val="index 2"/>
    <w:basedOn w:val="Normal"/>
    <w:next w:val="Normal"/>
    <w:autoRedefine/>
    <w:rsid w:val="00AA7AA6"/>
    <w:pPr>
      <w:ind w:left="480" w:hanging="240"/>
    </w:pPr>
    <w:rPr>
      <w:lang w:val="en-US" w:bidi="en-US"/>
    </w:rPr>
  </w:style>
  <w:style w:type="paragraph" w:styleId="Index3">
    <w:name w:val="index 3"/>
    <w:basedOn w:val="Normal"/>
    <w:next w:val="Normal"/>
    <w:autoRedefine/>
    <w:rsid w:val="00AA7AA6"/>
    <w:pPr>
      <w:ind w:left="720" w:hanging="240"/>
    </w:pPr>
    <w:rPr>
      <w:lang w:val="en-US" w:bidi="en-US"/>
    </w:rPr>
  </w:style>
  <w:style w:type="paragraph" w:styleId="Index4">
    <w:name w:val="index 4"/>
    <w:basedOn w:val="Normal"/>
    <w:next w:val="Normal"/>
    <w:autoRedefine/>
    <w:rsid w:val="00AA7AA6"/>
    <w:pPr>
      <w:ind w:left="960" w:hanging="240"/>
    </w:pPr>
    <w:rPr>
      <w:lang w:val="en-US" w:bidi="en-US"/>
    </w:rPr>
  </w:style>
  <w:style w:type="paragraph" w:styleId="Index5">
    <w:name w:val="index 5"/>
    <w:basedOn w:val="Normal"/>
    <w:next w:val="Normal"/>
    <w:autoRedefine/>
    <w:rsid w:val="00AA7AA6"/>
    <w:pPr>
      <w:ind w:left="1200" w:hanging="240"/>
    </w:pPr>
    <w:rPr>
      <w:lang w:val="en-US" w:bidi="en-US"/>
    </w:rPr>
  </w:style>
  <w:style w:type="paragraph" w:styleId="Index6">
    <w:name w:val="index 6"/>
    <w:basedOn w:val="Normal"/>
    <w:next w:val="Normal"/>
    <w:autoRedefine/>
    <w:rsid w:val="00AA7AA6"/>
    <w:pPr>
      <w:ind w:left="1440" w:hanging="240"/>
    </w:pPr>
    <w:rPr>
      <w:lang w:val="en-US" w:bidi="en-US"/>
    </w:rPr>
  </w:style>
  <w:style w:type="paragraph" w:styleId="Index7">
    <w:name w:val="index 7"/>
    <w:basedOn w:val="Normal"/>
    <w:next w:val="Normal"/>
    <w:autoRedefine/>
    <w:rsid w:val="00AA7AA6"/>
    <w:pPr>
      <w:ind w:left="1680" w:hanging="240"/>
    </w:pPr>
    <w:rPr>
      <w:lang w:val="en-US" w:bidi="en-US"/>
    </w:rPr>
  </w:style>
  <w:style w:type="paragraph" w:styleId="Index8">
    <w:name w:val="index 8"/>
    <w:basedOn w:val="Normal"/>
    <w:next w:val="Normal"/>
    <w:autoRedefine/>
    <w:rsid w:val="00AA7AA6"/>
    <w:pPr>
      <w:ind w:left="1920" w:hanging="240"/>
    </w:pPr>
    <w:rPr>
      <w:lang w:val="en-US" w:bidi="en-US"/>
    </w:rPr>
  </w:style>
  <w:style w:type="paragraph" w:styleId="Index9">
    <w:name w:val="index 9"/>
    <w:basedOn w:val="Normal"/>
    <w:next w:val="Normal"/>
    <w:autoRedefine/>
    <w:rsid w:val="00AA7AA6"/>
    <w:pPr>
      <w:ind w:left="2160" w:hanging="240"/>
    </w:pPr>
    <w:rPr>
      <w:lang w:val="en-US" w:bidi="en-US"/>
    </w:rPr>
  </w:style>
  <w:style w:type="paragraph" w:styleId="IndexHeading">
    <w:name w:val="index heading"/>
    <w:basedOn w:val="Normal"/>
    <w:next w:val="Index1"/>
    <w:rsid w:val="00AA7AA6"/>
    <w:rPr>
      <w:lang w:val="en-US" w:bidi="en-US"/>
    </w:rPr>
  </w:style>
  <w:style w:type="paragraph" w:customStyle="1" w:styleId="FirstLineIndent">
    <w:name w:val="First Line Indent"/>
    <w:basedOn w:val="Normal"/>
    <w:rsid w:val="00AA7AA6"/>
    <w:pPr>
      <w:ind w:firstLine="720"/>
    </w:pPr>
    <w:rPr>
      <w:noProof/>
      <w:szCs w:val="20"/>
      <w:lang w:val="en-US" w:bidi="en-US"/>
    </w:rPr>
  </w:style>
  <w:style w:type="character" w:customStyle="1" w:styleId="InitialStyle">
    <w:name w:val="InitialStyle"/>
    <w:rsid w:val="00AA7AA6"/>
    <w:rPr>
      <w:rFonts w:ascii="Times New Roman" w:hAnsi="Times New Roman"/>
      <w:color w:val="auto"/>
      <w:spacing w:val="0"/>
      <w:sz w:val="24"/>
    </w:rPr>
  </w:style>
  <w:style w:type="paragraph" w:customStyle="1" w:styleId="Style3">
    <w:name w:val="Style #3"/>
    <w:basedOn w:val="Normal"/>
    <w:rsid w:val="00AA7AA6"/>
    <w:pPr>
      <w:ind w:left="720"/>
      <w:jc w:val="both"/>
    </w:pPr>
    <w:rPr>
      <w:rFonts w:ascii="Univers" w:hAnsi="Univers"/>
      <w:szCs w:val="20"/>
      <w:lang w:val="en-US" w:bidi="en-US"/>
    </w:rPr>
  </w:style>
  <w:style w:type="character" w:styleId="Emphasis">
    <w:name w:val="Emphasis"/>
    <w:uiPriority w:val="99"/>
    <w:qFormat/>
    <w:rsid w:val="00AA7AA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Heading2a">
    <w:name w:val="Heading 2a"/>
    <w:basedOn w:val="Heading2"/>
    <w:link w:val="Heading2aChar"/>
    <w:rsid w:val="00AA7AA6"/>
    <w:pPr>
      <w:tabs>
        <w:tab w:val="clear" w:pos="720"/>
      </w:tabs>
      <w:spacing w:before="480"/>
      <w:ind w:left="993" w:firstLine="131"/>
    </w:pPr>
    <w:rPr>
      <w:rFonts w:cs="Times New Roman"/>
      <w:bCs/>
      <w:sz w:val="24"/>
      <w:szCs w:val="26"/>
      <w:lang w:val="en-US" w:bidi="en-US"/>
    </w:rPr>
  </w:style>
  <w:style w:type="paragraph" w:customStyle="1" w:styleId="Heading2b">
    <w:name w:val="Heading 2b"/>
    <w:basedOn w:val="Heading1"/>
    <w:link w:val="Heading2bChar"/>
    <w:rsid w:val="00AA7AA6"/>
    <w:pPr>
      <w:numPr>
        <w:numId w:val="0"/>
      </w:numPr>
      <w:tabs>
        <w:tab w:val="left" w:pos="1134"/>
      </w:tabs>
      <w:spacing w:before="480"/>
      <w:ind w:left="1080" w:hanging="513"/>
      <w:contextualSpacing/>
    </w:pPr>
    <w:rPr>
      <w:rFonts w:cs="Times New Roman"/>
      <w:bCs/>
      <w:caps/>
    </w:rPr>
  </w:style>
  <w:style w:type="character" w:customStyle="1" w:styleId="Heading2aChar">
    <w:name w:val="Heading 2a Char"/>
    <w:link w:val="Heading2a"/>
    <w:rsid w:val="00AA7AA6"/>
    <w:rPr>
      <w:rFonts w:ascii="Arial" w:hAnsi="Arial"/>
      <w:b/>
      <w:bCs/>
      <w:sz w:val="24"/>
      <w:szCs w:val="26"/>
      <w:lang w:val="en-US" w:bidi="en-US"/>
    </w:rPr>
  </w:style>
  <w:style w:type="character" w:customStyle="1" w:styleId="Heading2bChar">
    <w:name w:val="Heading 2b Char"/>
    <w:link w:val="Heading2b"/>
    <w:rsid w:val="00AA7AA6"/>
    <w:rPr>
      <w:rFonts w:ascii="Arial" w:hAnsi="Arial"/>
      <w:b/>
      <w:bCs/>
      <w:sz w:val="24"/>
      <w:szCs w:val="24"/>
      <w:lang w:val="en-US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rsid w:val="00AA7AA6"/>
    <w:pPr>
      <w:spacing w:after="600"/>
    </w:pPr>
    <w:rPr>
      <w:rFonts w:ascii="Cambria" w:hAnsi="Cambria"/>
      <w:i/>
      <w:iCs/>
      <w:spacing w:val="13"/>
      <w:lang w:val="en-US" w:bidi="en-US"/>
    </w:rPr>
  </w:style>
  <w:style w:type="character" w:customStyle="1" w:styleId="SubtitleChar">
    <w:name w:val="Subtitle Char"/>
    <w:link w:val="Subtitle"/>
    <w:uiPriority w:val="11"/>
    <w:rsid w:val="00AA7AA6"/>
    <w:rPr>
      <w:rFonts w:ascii="Cambria" w:hAnsi="Cambria"/>
      <w:i/>
      <w:iCs/>
      <w:spacing w:val="13"/>
      <w:sz w:val="24"/>
      <w:szCs w:val="24"/>
      <w:lang w:val="en-US" w:eastAsia="en-US" w:bidi="en-US"/>
    </w:rPr>
  </w:style>
  <w:style w:type="paragraph" w:styleId="NoSpacing">
    <w:name w:val="No Spacing"/>
    <w:basedOn w:val="Normal"/>
    <w:uiPriority w:val="1"/>
    <w:qFormat/>
    <w:rsid w:val="00AA7AA6"/>
    <w:rPr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rsid w:val="00AA7AA6"/>
    <w:pPr>
      <w:spacing w:before="200"/>
      <w:ind w:left="360" w:right="360"/>
    </w:pPr>
    <w:rPr>
      <w:i/>
      <w:iCs/>
      <w:lang w:val="en-US" w:bidi="en-US"/>
    </w:rPr>
  </w:style>
  <w:style w:type="character" w:customStyle="1" w:styleId="QuoteChar">
    <w:name w:val="Quote Char"/>
    <w:link w:val="Quote"/>
    <w:uiPriority w:val="29"/>
    <w:rsid w:val="00AA7AA6"/>
    <w:rPr>
      <w:rFonts w:ascii="Arial" w:hAnsi="Arial"/>
      <w:i/>
      <w:iCs/>
      <w:sz w:val="22"/>
      <w:szCs w:val="22"/>
      <w:lang w:val="en-US" w:eastAsia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AA7AA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IntenseQuoteChar">
    <w:name w:val="Intense Quote Char"/>
    <w:link w:val="IntenseQuote"/>
    <w:uiPriority w:val="30"/>
    <w:rsid w:val="00AA7AA6"/>
    <w:rPr>
      <w:rFonts w:ascii="Arial" w:hAnsi="Arial"/>
      <w:b/>
      <w:bCs/>
      <w:i/>
      <w:iCs/>
      <w:sz w:val="22"/>
      <w:szCs w:val="22"/>
      <w:lang w:val="en-US" w:eastAsia="en-US" w:bidi="en-US"/>
    </w:rPr>
  </w:style>
  <w:style w:type="character" w:styleId="SubtleEmphasis">
    <w:name w:val="Subtle Emphasis"/>
    <w:uiPriority w:val="19"/>
    <w:rsid w:val="00AA7AA6"/>
    <w:rPr>
      <w:i/>
      <w:iCs/>
    </w:rPr>
  </w:style>
  <w:style w:type="character" w:styleId="IntenseEmphasis">
    <w:name w:val="Intense Emphasis"/>
    <w:uiPriority w:val="21"/>
    <w:rsid w:val="00AA7AA6"/>
    <w:rPr>
      <w:b/>
      <w:bCs/>
    </w:rPr>
  </w:style>
  <w:style w:type="character" w:styleId="SubtleReference">
    <w:name w:val="Subtle Reference"/>
    <w:uiPriority w:val="31"/>
    <w:rsid w:val="00AA7AA6"/>
    <w:rPr>
      <w:smallCaps/>
    </w:rPr>
  </w:style>
  <w:style w:type="character" w:styleId="IntenseReference">
    <w:name w:val="Intense Reference"/>
    <w:uiPriority w:val="32"/>
    <w:rsid w:val="00AA7AA6"/>
    <w:rPr>
      <w:smallCaps/>
      <w:spacing w:val="5"/>
      <w:u w:val="single"/>
    </w:rPr>
  </w:style>
  <w:style w:type="character" w:styleId="BookTitle">
    <w:name w:val="Book Title"/>
    <w:uiPriority w:val="33"/>
    <w:rsid w:val="00AA7AA6"/>
    <w:rPr>
      <w:i/>
      <w:iCs/>
      <w:smallCaps/>
      <w:spacing w:val="5"/>
    </w:rPr>
  </w:style>
  <w:style w:type="paragraph" w:customStyle="1" w:styleId="Tabletext">
    <w:name w:val="Table text"/>
    <w:basedOn w:val="Normal"/>
    <w:rsid w:val="00AA7AA6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16"/>
      <w:lang w:val="en-US" w:bidi="en-US"/>
    </w:rPr>
  </w:style>
  <w:style w:type="paragraph" w:styleId="EnvelopeReturn">
    <w:name w:val="envelope return"/>
    <w:basedOn w:val="Normal"/>
    <w:rsid w:val="00AA7AA6"/>
    <w:rPr>
      <w:b/>
      <w:color w:val="000000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AA7AA6"/>
    <w:rPr>
      <w:rFonts w:ascii="Tahoma" w:hAnsi="Tahoma" w:cs="Tahoma"/>
      <w:shd w:val="clear" w:color="auto" w:fill="000080"/>
      <w:lang w:eastAsia="en-US"/>
    </w:rPr>
  </w:style>
  <w:style w:type="paragraph" w:customStyle="1" w:styleId="3Bullet">
    <w:name w:val="3 Bullet"/>
    <w:basedOn w:val="Normal"/>
    <w:rsid w:val="00AA7AA6"/>
    <w:pPr>
      <w:tabs>
        <w:tab w:val="left" w:pos="-1440"/>
        <w:tab w:val="num" w:pos="851"/>
      </w:tabs>
      <w:spacing w:after="120"/>
      <w:ind w:left="1440" w:hanging="720"/>
      <w:jc w:val="both"/>
    </w:pPr>
    <w:rPr>
      <w:snapToGrid w:val="0"/>
      <w:lang w:val="en-US" w:bidi="en-US"/>
    </w:rPr>
  </w:style>
  <w:style w:type="paragraph" w:customStyle="1" w:styleId="FooterA4Portrait">
    <w:name w:val="Footer A4 Portrait"/>
    <w:basedOn w:val="Normal"/>
    <w:qFormat/>
    <w:rsid w:val="00AA7AA6"/>
    <w:pPr>
      <w:pBdr>
        <w:top w:val="single" w:sz="6" w:space="6" w:color="A6A6A6"/>
      </w:pBdr>
      <w:tabs>
        <w:tab w:val="center" w:pos="4751"/>
        <w:tab w:val="right" w:pos="9503"/>
      </w:tabs>
    </w:pPr>
    <w:rPr>
      <w:rFonts w:ascii="Trebuchet MS" w:eastAsia="Cambria" w:hAnsi="Trebuchet MS" w:cs="Arial"/>
      <w:sz w:val="14"/>
    </w:rPr>
  </w:style>
  <w:style w:type="table" w:customStyle="1" w:styleId="TableGrid4">
    <w:name w:val="Table Grid4"/>
    <w:basedOn w:val="TableNormal"/>
    <w:next w:val="TableGrid"/>
    <w:uiPriority w:val="59"/>
    <w:rsid w:val="00F462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462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rsid w:val="004C354E"/>
    <w:rPr>
      <w:rFonts w:cs="Frutiger LT Std 55 Roman"/>
      <w:color w:val="000000"/>
      <w:sz w:val="19"/>
      <w:szCs w:val="19"/>
    </w:rPr>
  </w:style>
  <w:style w:type="table" w:customStyle="1" w:styleId="TableGrid6">
    <w:name w:val="Table Grid6"/>
    <w:basedOn w:val="TableNormal"/>
    <w:next w:val="TableGrid"/>
    <w:uiPriority w:val="59"/>
    <w:rsid w:val="00C201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C201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Row1">
    <w:name w:val="Header Row 1"/>
    <w:basedOn w:val="Normal"/>
    <w:link w:val="HeaderRow1Char"/>
    <w:qFormat/>
    <w:rsid w:val="00AB4DDC"/>
    <w:pPr>
      <w:tabs>
        <w:tab w:val="right" w:pos="9781"/>
      </w:tabs>
      <w:spacing w:before="120" w:after="120"/>
      <w:jc w:val="right"/>
    </w:pPr>
    <w:rPr>
      <w:rFonts w:cs="Arial"/>
      <w:noProof/>
      <w:color w:val="FFFFFF" w:themeColor="background1"/>
      <w:sz w:val="30"/>
      <w:szCs w:val="30"/>
    </w:rPr>
  </w:style>
  <w:style w:type="paragraph" w:customStyle="1" w:styleId="HeaderRow2">
    <w:name w:val="Header Row 2"/>
    <w:basedOn w:val="Normal"/>
    <w:link w:val="HeaderRow2Char"/>
    <w:qFormat/>
    <w:rsid w:val="00AB4DDC"/>
    <w:pPr>
      <w:tabs>
        <w:tab w:val="right" w:pos="9781"/>
      </w:tabs>
      <w:spacing w:before="120" w:after="120"/>
      <w:jc w:val="right"/>
    </w:pPr>
    <w:rPr>
      <w:i/>
      <w:color w:val="FFFFFF"/>
      <w:sz w:val="36"/>
      <w:szCs w:val="36"/>
    </w:rPr>
  </w:style>
  <w:style w:type="character" w:customStyle="1" w:styleId="HeaderRow1Char">
    <w:name w:val="Header Row 1 Char"/>
    <w:basedOn w:val="DefaultParagraphFont"/>
    <w:link w:val="HeaderRow1"/>
    <w:rsid w:val="00AB4DDC"/>
    <w:rPr>
      <w:rFonts w:ascii="Arial" w:hAnsi="Arial" w:cs="Arial"/>
      <w:noProof/>
      <w:color w:val="FFFFFF" w:themeColor="background1"/>
      <w:sz w:val="30"/>
      <w:szCs w:val="30"/>
    </w:rPr>
  </w:style>
  <w:style w:type="character" w:customStyle="1" w:styleId="HeaderRow2Char">
    <w:name w:val="Header Row 2 Char"/>
    <w:basedOn w:val="DefaultParagraphFont"/>
    <w:link w:val="HeaderRow2"/>
    <w:rsid w:val="00AB4DDC"/>
    <w:rPr>
      <w:rFonts w:ascii="Arial" w:hAnsi="Arial"/>
      <w:i/>
      <w:color w:val="FFFFFF"/>
      <w:sz w:val="36"/>
      <w:szCs w:val="3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0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7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vr.gov.au/safety-accreditation-compliance/fatigue-management/work-and-rest-requirements/standard-hour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e@dandmplanthire.com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nhvr.gov.au/safety-accreditation-compliance/fatigue-management/work-and-rest-requirements/advanced-fatigue-management-af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hvr.gov.au/safety-accreditation-compliance/fatigue-management/work-and-rest-requirements/basic-fatigue-management-bf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B1B92-2688-40C3-AA3D-F946288E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1379</Words>
  <Characters>7232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6 -  SAMPLE HOUSE RULES</vt:lpstr>
    </vt:vector>
  </TitlesOfParts>
  <Company>JONES LANG LaSALLE</Company>
  <LinksUpToDate>false</LinksUpToDate>
  <CharactersWithSpaces>8594</CharactersWithSpaces>
  <SharedDoc>false</SharedDoc>
  <HLinks>
    <vt:vector size="6" baseType="variant">
      <vt:variant>
        <vt:i4>1966137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_Toc416181382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6 -  SAMPLE HOUSE RULES</dc:title>
  <dc:creator>Jones Lang LaSalle</dc:creator>
  <cp:lastModifiedBy>Suzie</cp:lastModifiedBy>
  <cp:revision>2</cp:revision>
  <cp:lastPrinted>2019-07-30T22:34:00Z</cp:lastPrinted>
  <dcterms:created xsi:type="dcterms:W3CDTF">2019-07-30T22:44:00Z</dcterms:created>
  <dcterms:modified xsi:type="dcterms:W3CDTF">2019-07-30T22:44:00Z</dcterms:modified>
</cp:coreProperties>
</file>